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118EA" w14:textId="77777777" w:rsidR="00405C71" w:rsidRPr="00FD16AD" w:rsidRDefault="00000000">
      <w:pPr>
        <w:pStyle w:val="Title"/>
        <w:rPr>
          <w:rFonts w:ascii="Arial" w:hAnsi="Arial" w:cs="Arial"/>
        </w:rPr>
      </w:pPr>
      <w:r w:rsidRPr="00FD16AD">
        <w:rPr>
          <w:rFonts w:ascii="Arial" w:hAnsi="Arial" w:cs="Arial"/>
        </w:rPr>
        <w:t>Ten model SARS objection letters</w:t>
      </w:r>
    </w:p>
    <w:p w14:paraId="208C186E" w14:textId="77777777" w:rsidR="00405C71" w:rsidRPr="00FD16AD" w:rsidRDefault="00000000">
      <w:pPr>
        <w:pStyle w:val="Heading1"/>
        <w:rPr>
          <w:rFonts w:ascii="Arial" w:hAnsi="Arial" w:cs="Arial"/>
        </w:rPr>
      </w:pPr>
      <w:r w:rsidRPr="00FD16AD">
        <w:rPr>
          <w:rFonts w:ascii="Arial" w:hAnsi="Arial" w:cs="Arial"/>
        </w:rPr>
        <w:t>Letter 1 | Mass disallowance of deductions</w:t>
      </w:r>
    </w:p>
    <w:p w14:paraId="5F99AF23" w14:textId="77777777" w:rsidR="00405C71" w:rsidRPr="00FD16AD" w:rsidRDefault="00000000">
      <w:pPr>
        <w:rPr>
          <w:rFonts w:ascii="Arial" w:hAnsi="Arial" w:cs="Arial"/>
        </w:rPr>
      </w:pPr>
      <w:r w:rsidRPr="00FD16AD">
        <w:rPr>
          <w:rFonts w:ascii="Arial" w:hAnsi="Arial" w:cs="Arial"/>
        </w:rPr>
        <w:t>Subject: Formal notice of objection — Mass disallowance of deductions</w:t>
      </w:r>
    </w:p>
    <w:p w14:paraId="25E0B55F" w14:textId="77777777" w:rsidR="00405C71" w:rsidRPr="00FD16AD" w:rsidRDefault="00000000">
      <w:pPr>
        <w:rPr>
          <w:rFonts w:ascii="Arial" w:hAnsi="Arial" w:cs="Arial"/>
        </w:rPr>
      </w:pPr>
      <w:r w:rsidRPr="00FD16AD">
        <w:rPr>
          <w:rFonts w:ascii="Arial" w:hAnsi="Arial" w:cs="Arial"/>
        </w:rPr>
        <w:t>Dear SARS Dispute Resolution Officer,</w:t>
      </w:r>
    </w:p>
    <w:p w14:paraId="389AC751"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24DD450B"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57AE8FEF"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5ED4B4F7"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212F4C36" w14:textId="77777777" w:rsidR="00405C71" w:rsidRPr="00FD16AD" w:rsidRDefault="00000000">
      <w:pPr>
        <w:rPr>
          <w:rFonts w:ascii="Arial" w:hAnsi="Arial" w:cs="Arial"/>
        </w:rPr>
      </w:pPr>
      <w:r w:rsidRPr="00FD16AD">
        <w:rPr>
          <w:rFonts w:ascii="Arial" w:hAnsi="Arial" w:cs="Arial"/>
        </w:rPr>
        <w:t>An additional income-tax assessment has disallowed substantially all deductions other than cost of sales. The assessment refers to a separate letter without identifying it adequately; the taxpayer says no such letter was received.</w:t>
      </w:r>
    </w:p>
    <w:p w14:paraId="2E8B7D59"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38548EFB"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1EFE103F" w14:textId="77777777" w:rsidR="00405C71" w:rsidRPr="00FD16AD" w:rsidRDefault="00000000">
      <w:pPr>
        <w:rPr>
          <w:rFonts w:ascii="Arial" w:hAnsi="Arial" w:cs="Arial"/>
        </w:rPr>
      </w:pPr>
      <w:r w:rsidRPr="00FD16AD">
        <w:rPr>
          <w:rFonts w:ascii="Arial" w:hAnsi="Arial" w:cs="Arial"/>
        </w:rPr>
        <w:t>1. The taxpayer disputes each disallowance set out in Schedule A, totalling R[AMOUNT]. The expenditure was incurred in the production of income, or qualifies under the specific allowance provision identified against each item.</w:t>
      </w:r>
    </w:p>
    <w:p w14:paraId="13C20B4B" w14:textId="77777777" w:rsidR="00405C71" w:rsidRPr="00FD16AD" w:rsidRDefault="00000000">
      <w:pPr>
        <w:rPr>
          <w:rFonts w:ascii="Arial" w:hAnsi="Arial" w:cs="Arial"/>
        </w:rPr>
      </w:pPr>
      <w:r w:rsidRPr="00FD16AD">
        <w:rPr>
          <w:rFonts w:ascii="Arial" w:hAnsi="Arial" w:cs="Arial"/>
        </w:rPr>
        <w:t>2. SARS has not identified an adequate factual or statutory basis for applying a blanket disallowance. Section 92 TAA requires the statutory conditions for an additional assessment to be met; those conditions are disputed in this matter.</w:t>
      </w:r>
    </w:p>
    <w:p w14:paraId="1637FDE3" w14:textId="77777777" w:rsidR="00405C71" w:rsidRPr="00FD16AD" w:rsidRDefault="00000000">
      <w:pPr>
        <w:rPr>
          <w:rFonts w:ascii="Arial" w:hAnsi="Arial" w:cs="Arial"/>
        </w:rPr>
      </w:pPr>
      <w:r w:rsidRPr="00FD16AD">
        <w:rPr>
          <w:rFonts w:ascii="Arial" w:hAnsi="Arial" w:cs="Arial"/>
        </w:rPr>
        <w:t>3. The assessment refers to “Refer to letter”, yet the taxpayer has not received an identifiable letter explaining the adjustments. Please provide that letter and itemised reasons.</w:t>
      </w:r>
    </w:p>
    <w:p w14:paraId="7D13A56F" w14:textId="77777777" w:rsidR="00405C71" w:rsidRPr="00FD16AD" w:rsidRDefault="00000000">
      <w:pPr>
        <w:rPr>
          <w:rFonts w:ascii="Arial" w:hAnsi="Arial" w:cs="Arial"/>
        </w:rPr>
      </w:pPr>
      <w:r w:rsidRPr="00FD16AD">
        <w:rPr>
          <w:rFonts w:ascii="Arial" w:hAnsi="Arial" w:cs="Arial"/>
        </w:rPr>
        <w:t>4. Each disputed item is supported by the invoice, ledger extract and explanation in Schedule A. The taxpayer relies, as applicable, on sections 11(a), 11(d), 11(e), 12B and 24J of the Income Tax Act, subject to the provisions and limitations relevant to each claim.</w:t>
      </w:r>
    </w:p>
    <w:p w14:paraId="75BE8776" w14:textId="77777777" w:rsidR="00405C71" w:rsidRPr="00FD16AD" w:rsidRDefault="00000000">
      <w:pPr>
        <w:pStyle w:val="Heading2"/>
        <w:rPr>
          <w:rFonts w:ascii="Arial" w:hAnsi="Arial" w:cs="Arial"/>
        </w:rPr>
      </w:pPr>
      <w:r w:rsidRPr="00FD16AD">
        <w:rPr>
          <w:rFonts w:ascii="Arial" w:hAnsi="Arial" w:cs="Arial"/>
        </w:rPr>
        <w:t>4. Documents relied upon</w:t>
      </w:r>
    </w:p>
    <w:p w14:paraId="295FA8B0" w14:textId="77777777" w:rsidR="00405C71" w:rsidRPr="00FD16AD" w:rsidRDefault="00000000">
      <w:pPr>
        <w:pStyle w:val="ListBullet"/>
        <w:rPr>
          <w:rFonts w:ascii="Arial" w:hAnsi="Arial" w:cs="Arial"/>
        </w:rPr>
      </w:pPr>
      <w:r w:rsidRPr="00FD16AD">
        <w:rPr>
          <w:rFonts w:ascii="Arial" w:hAnsi="Arial" w:cs="Arial"/>
        </w:rPr>
        <w:t>Schedule A: deduction-by-deduction reconciliation, legal basis and disputed amount</w:t>
      </w:r>
    </w:p>
    <w:p w14:paraId="55D7344A" w14:textId="77777777" w:rsidR="00405C71" w:rsidRPr="00FD16AD" w:rsidRDefault="00000000">
      <w:pPr>
        <w:pStyle w:val="ListBullet"/>
        <w:rPr>
          <w:rFonts w:ascii="Arial" w:hAnsi="Arial" w:cs="Arial"/>
        </w:rPr>
      </w:pPr>
      <w:r w:rsidRPr="00FD16AD">
        <w:rPr>
          <w:rFonts w:ascii="Arial" w:hAnsi="Arial" w:cs="Arial"/>
        </w:rPr>
        <w:t>Original and additional assessments</w:t>
      </w:r>
    </w:p>
    <w:p w14:paraId="3BFDD83E" w14:textId="77777777" w:rsidR="00405C71" w:rsidRPr="00FD16AD" w:rsidRDefault="00000000">
      <w:pPr>
        <w:pStyle w:val="ListBullet"/>
        <w:rPr>
          <w:rFonts w:ascii="Arial" w:hAnsi="Arial" w:cs="Arial"/>
        </w:rPr>
      </w:pPr>
      <w:r w:rsidRPr="00FD16AD">
        <w:rPr>
          <w:rFonts w:ascii="Arial" w:hAnsi="Arial" w:cs="Arial"/>
        </w:rPr>
        <w:t>Tax return, ledger, invoices and supporting contracts</w:t>
      </w:r>
    </w:p>
    <w:p w14:paraId="145DA8CE" w14:textId="77777777" w:rsidR="00405C71" w:rsidRPr="00FD16AD" w:rsidRDefault="00000000">
      <w:pPr>
        <w:pStyle w:val="ListBullet"/>
        <w:rPr>
          <w:rFonts w:ascii="Arial" w:hAnsi="Arial" w:cs="Arial"/>
        </w:rPr>
      </w:pPr>
      <w:r w:rsidRPr="00FD16AD">
        <w:rPr>
          <w:rFonts w:ascii="Arial" w:hAnsi="Arial" w:cs="Arial"/>
        </w:rPr>
        <w:t>Copies of correspondence and evidence of non-receipt or requests for the referenced letter</w:t>
      </w:r>
    </w:p>
    <w:p w14:paraId="682197FD"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6BD0A4BE" w14:textId="77777777" w:rsidR="00405C71" w:rsidRPr="00FD16AD" w:rsidRDefault="00000000">
      <w:pPr>
        <w:pStyle w:val="Heading2"/>
        <w:rPr>
          <w:rFonts w:ascii="Arial" w:hAnsi="Arial" w:cs="Arial"/>
        </w:rPr>
      </w:pPr>
      <w:r w:rsidRPr="00FD16AD">
        <w:rPr>
          <w:rFonts w:ascii="Arial" w:hAnsi="Arial" w:cs="Arial"/>
        </w:rPr>
        <w:t>5. Relief requested</w:t>
      </w:r>
    </w:p>
    <w:p w14:paraId="3E4CF314" w14:textId="77777777" w:rsidR="00405C71" w:rsidRPr="00FD16AD" w:rsidRDefault="00000000">
      <w:pPr>
        <w:rPr>
          <w:rFonts w:ascii="Arial" w:hAnsi="Arial" w:cs="Arial"/>
        </w:rPr>
      </w:pPr>
      <w:r w:rsidRPr="00FD16AD">
        <w:rPr>
          <w:rFonts w:ascii="Arial" w:hAnsi="Arial" w:cs="Arial"/>
        </w:rPr>
        <w:t>Allow each substantiated deduction and issue a corrected assessment; alternatively identify, item by item, any deduction remaining in dispute and the basis for disallowance.</w:t>
      </w:r>
    </w:p>
    <w:p w14:paraId="29160907" w14:textId="77777777" w:rsidR="00405C71" w:rsidRPr="00FD16AD" w:rsidRDefault="00000000">
      <w:pPr>
        <w:rPr>
          <w:rFonts w:ascii="Arial" w:hAnsi="Arial" w:cs="Arial"/>
        </w:rPr>
      </w:pPr>
      <w:r w:rsidRPr="00FD16AD">
        <w:rPr>
          <w:rFonts w:ascii="Arial" w:hAnsi="Arial" w:cs="Arial"/>
        </w:rPr>
        <w:lastRenderedPageBreak/>
        <w:t>Please provide a reasoned written decision addressing each individual ground and amount disputed. Where any element is refused, please specify the factual and legal basis for the refusal.</w:t>
      </w:r>
    </w:p>
    <w:p w14:paraId="4D652550" w14:textId="77777777" w:rsidR="00405C71" w:rsidRPr="00FD16AD" w:rsidRDefault="00000000">
      <w:pPr>
        <w:pStyle w:val="Heading2"/>
        <w:rPr>
          <w:rFonts w:ascii="Arial" w:hAnsi="Arial" w:cs="Arial"/>
        </w:rPr>
      </w:pPr>
      <w:r w:rsidRPr="00FD16AD">
        <w:rPr>
          <w:rFonts w:ascii="Arial" w:hAnsi="Arial" w:cs="Arial"/>
        </w:rPr>
        <w:t>6. Reservation of rights</w:t>
      </w:r>
    </w:p>
    <w:p w14:paraId="3C554AC0"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2F2175AD"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31AC4417"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38BD02D1" w14:textId="380030D9"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p w14:paraId="4621EB4F" w14:textId="77777777" w:rsidR="00405C71" w:rsidRPr="00FD16AD" w:rsidRDefault="00000000">
      <w:pPr>
        <w:rPr>
          <w:rFonts w:ascii="Arial" w:hAnsi="Arial" w:cs="Arial"/>
        </w:rPr>
      </w:pPr>
      <w:r w:rsidRPr="00FD16AD">
        <w:rPr>
          <w:rFonts w:ascii="Arial" w:hAnsi="Arial" w:cs="Arial"/>
        </w:rPr>
        <w:br w:type="page"/>
      </w:r>
    </w:p>
    <w:p w14:paraId="1E4D184F" w14:textId="77777777" w:rsidR="00405C71" w:rsidRPr="00FD16AD" w:rsidRDefault="00000000">
      <w:pPr>
        <w:pStyle w:val="Heading1"/>
        <w:rPr>
          <w:rFonts w:ascii="Arial" w:hAnsi="Arial" w:cs="Arial"/>
        </w:rPr>
      </w:pPr>
      <w:r w:rsidRPr="00FD16AD">
        <w:rPr>
          <w:rFonts w:ascii="Arial" w:hAnsi="Arial" w:cs="Arial"/>
        </w:rPr>
        <w:lastRenderedPageBreak/>
        <w:t>Letter 2 | Assessed losses and current deductions</w:t>
      </w:r>
    </w:p>
    <w:p w14:paraId="2ADB4EAF" w14:textId="77777777" w:rsidR="00405C71" w:rsidRPr="00FD16AD" w:rsidRDefault="00000000">
      <w:pPr>
        <w:rPr>
          <w:rFonts w:ascii="Arial" w:hAnsi="Arial" w:cs="Arial"/>
        </w:rPr>
      </w:pPr>
      <w:r w:rsidRPr="00FD16AD">
        <w:rPr>
          <w:rFonts w:ascii="Arial" w:hAnsi="Arial" w:cs="Arial"/>
        </w:rPr>
        <w:t>Subject: Formal notice of objection — Assessed losses and current deductions</w:t>
      </w:r>
    </w:p>
    <w:p w14:paraId="3A665628" w14:textId="77777777" w:rsidR="00405C71" w:rsidRPr="00FD16AD" w:rsidRDefault="00000000">
      <w:pPr>
        <w:rPr>
          <w:rFonts w:ascii="Arial" w:hAnsi="Arial" w:cs="Arial"/>
        </w:rPr>
      </w:pPr>
      <w:r w:rsidRPr="00FD16AD">
        <w:rPr>
          <w:rFonts w:ascii="Arial" w:hAnsi="Arial" w:cs="Arial"/>
        </w:rPr>
        <w:t>Dear SARS Dispute Resolution Officer,</w:t>
      </w:r>
    </w:p>
    <w:p w14:paraId="03041A6C"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4F764533"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07499691"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2D21E569"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086AB17C" w14:textId="77777777" w:rsidR="00405C71" w:rsidRPr="00FD16AD" w:rsidRDefault="00000000">
      <w:pPr>
        <w:rPr>
          <w:rFonts w:ascii="Arial" w:hAnsi="Arial" w:cs="Arial"/>
        </w:rPr>
      </w:pPr>
      <w:r w:rsidRPr="00FD16AD">
        <w:rPr>
          <w:rFonts w:ascii="Arial" w:hAnsi="Arial" w:cs="Arial"/>
        </w:rPr>
        <w:t>The additional assessment has disallowed an assessed-loss balance, a current-year loss and current deductions or allowances. The taxpayer also refers to a verification communication indicating that no adjustments would be made.</w:t>
      </w:r>
    </w:p>
    <w:p w14:paraId="00278857"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07A61E1E"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0ADE1455" w14:textId="77777777" w:rsidR="00405C71" w:rsidRPr="00FD16AD" w:rsidRDefault="00000000">
      <w:pPr>
        <w:rPr>
          <w:rFonts w:ascii="Arial" w:hAnsi="Arial" w:cs="Arial"/>
        </w:rPr>
      </w:pPr>
      <w:r w:rsidRPr="00FD16AD">
        <w:rPr>
          <w:rFonts w:ascii="Arial" w:hAnsi="Arial" w:cs="Arial"/>
        </w:rPr>
        <w:t>1. The carried-forward assessed-loss balance of R[AMOUNT] is supported by the prior assessments and reconciliation attached as Schedule A and should be dealt with under section 20 of the Income Tax Act as applicable to the tax year.</w:t>
      </w:r>
    </w:p>
    <w:p w14:paraId="04BEC1E9" w14:textId="77777777" w:rsidR="00405C71" w:rsidRPr="00FD16AD" w:rsidRDefault="00000000">
      <w:pPr>
        <w:rPr>
          <w:rFonts w:ascii="Arial" w:hAnsi="Arial" w:cs="Arial"/>
        </w:rPr>
      </w:pPr>
      <w:r w:rsidRPr="00FD16AD">
        <w:rPr>
          <w:rFonts w:ascii="Arial" w:hAnsi="Arial" w:cs="Arial"/>
        </w:rPr>
        <w:t>2. The current-year deductions and allowances of R[AMOUNT] have been disallowed without identifying a valid item-specific reason. Schedule B demonstrates which statutory provision supports each deduction, subject to section 23 limitations.</w:t>
      </w:r>
    </w:p>
    <w:p w14:paraId="2521C557" w14:textId="77777777" w:rsidR="00405C71" w:rsidRPr="00FD16AD" w:rsidRDefault="00000000">
      <w:pPr>
        <w:rPr>
          <w:rFonts w:ascii="Arial" w:hAnsi="Arial" w:cs="Arial"/>
        </w:rPr>
      </w:pPr>
      <w:r w:rsidRPr="00FD16AD">
        <w:rPr>
          <w:rFonts w:ascii="Arial" w:hAnsi="Arial" w:cs="Arial"/>
        </w:rPr>
        <w:t>3. The verification finalisation letter dated [DATE] indicated that no adjustments would be made. The subsequent additional assessment contradicts that communication; SARS is requested to explain the change and its factual basis.</w:t>
      </w:r>
    </w:p>
    <w:p w14:paraId="1B9C684D" w14:textId="77777777" w:rsidR="00405C71" w:rsidRPr="00FD16AD" w:rsidRDefault="00000000">
      <w:pPr>
        <w:rPr>
          <w:rFonts w:ascii="Arial" w:hAnsi="Arial" w:cs="Arial"/>
        </w:rPr>
      </w:pPr>
      <w:r w:rsidRPr="00FD16AD">
        <w:rPr>
          <w:rFonts w:ascii="Arial" w:hAnsi="Arial" w:cs="Arial"/>
        </w:rPr>
        <w:t>4. The taxpayer disputes the consequential section 89quat interest to the extent that it results from the disputed adjustments, with any independent question of remission to be considered separately.</w:t>
      </w:r>
    </w:p>
    <w:p w14:paraId="5A5A0410" w14:textId="77777777" w:rsidR="00405C71" w:rsidRPr="00FD16AD" w:rsidRDefault="00000000">
      <w:pPr>
        <w:pStyle w:val="Heading2"/>
        <w:rPr>
          <w:rFonts w:ascii="Arial" w:hAnsi="Arial" w:cs="Arial"/>
        </w:rPr>
      </w:pPr>
      <w:r w:rsidRPr="00FD16AD">
        <w:rPr>
          <w:rFonts w:ascii="Arial" w:hAnsi="Arial" w:cs="Arial"/>
        </w:rPr>
        <w:t>4. Documents relied upon</w:t>
      </w:r>
    </w:p>
    <w:p w14:paraId="4A5AB0D7" w14:textId="77777777" w:rsidR="00405C71" w:rsidRPr="00FD16AD" w:rsidRDefault="00000000">
      <w:pPr>
        <w:pStyle w:val="ListBullet"/>
        <w:rPr>
          <w:rFonts w:ascii="Arial" w:hAnsi="Arial" w:cs="Arial"/>
        </w:rPr>
      </w:pPr>
      <w:r w:rsidRPr="00FD16AD">
        <w:rPr>
          <w:rFonts w:ascii="Arial" w:hAnsi="Arial" w:cs="Arial"/>
        </w:rPr>
        <w:t>Schedules A and B: assessed-loss roll-forward and disputed deductions</w:t>
      </w:r>
    </w:p>
    <w:p w14:paraId="143F1428" w14:textId="77777777" w:rsidR="00405C71" w:rsidRPr="00FD16AD" w:rsidRDefault="00000000">
      <w:pPr>
        <w:pStyle w:val="ListBullet"/>
        <w:rPr>
          <w:rFonts w:ascii="Arial" w:hAnsi="Arial" w:cs="Arial"/>
        </w:rPr>
      </w:pPr>
      <w:r w:rsidRPr="00FD16AD">
        <w:rPr>
          <w:rFonts w:ascii="Arial" w:hAnsi="Arial" w:cs="Arial"/>
        </w:rPr>
        <w:t>Prior-year and current assessments and income-tax computations</w:t>
      </w:r>
    </w:p>
    <w:p w14:paraId="52F4F329" w14:textId="77777777" w:rsidR="00405C71" w:rsidRPr="00FD16AD" w:rsidRDefault="00000000">
      <w:pPr>
        <w:pStyle w:val="ListBullet"/>
        <w:rPr>
          <w:rFonts w:ascii="Arial" w:hAnsi="Arial" w:cs="Arial"/>
        </w:rPr>
      </w:pPr>
      <w:r w:rsidRPr="00FD16AD">
        <w:rPr>
          <w:rFonts w:ascii="Arial" w:hAnsi="Arial" w:cs="Arial"/>
        </w:rPr>
        <w:t>Verification finalisation letter and subsequent assessment</w:t>
      </w:r>
    </w:p>
    <w:p w14:paraId="1A214151" w14:textId="77777777" w:rsidR="00405C71" w:rsidRPr="00FD16AD" w:rsidRDefault="00000000">
      <w:pPr>
        <w:pStyle w:val="ListBullet"/>
        <w:rPr>
          <w:rFonts w:ascii="Arial" w:hAnsi="Arial" w:cs="Arial"/>
        </w:rPr>
      </w:pPr>
      <w:r w:rsidRPr="00FD16AD">
        <w:rPr>
          <w:rFonts w:ascii="Arial" w:hAnsi="Arial" w:cs="Arial"/>
        </w:rPr>
        <w:t>Financial statements, invoices and supporting expenditure schedules</w:t>
      </w:r>
    </w:p>
    <w:p w14:paraId="08D3769A"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3379B1EF" w14:textId="77777777" w:rsidR="00405C71" w:rsidRPr="00FD16AD" w:rsidRDefault="00000000">
      <w:pPr>
        <w:pStyle w:val="Heading2"/>
        <w:rPr>
          <w:rFonts w:ascii="Arial" w:hAnsi="Arial" w:cs="Arial"/>
        </w:rPr>
      </w:pPr>
      <w:r w:rsidRPr="00FD16AD">
        <w:rPr>
          <w:rFonts w:ascii="Arial" w:hAnsi="Arial" w:cs="Arial"/>
        </w:rPr>
        <w:t>5. Relief requested</w:t>
      </w:r>
    </w:p>
    <w:p w14:paraId="5EABFC4F" w14:textId="77777777" w:rsidR="00405C71" w:rsidRPr="00FD16AD" w:rsidRDefault="00000000">
      <w:pPr>
        <w:rPr>
          <w:rFonts w:ascii="Arial" w:hAnsi="Arial" w:cs="Arial"/>
        </w:rPr>
      </w:pPr>
      <w:r w:rsidRPr="00FD16AD">
        <w:rPr>
          <w:rFonts w:ascii="Arial" w:hAnsi="Arial" w:cs="Arial"/>
        </w:rPr>
        <w:t>Recognise assessed losses and deductions to the extent permitted in the relevant year; recalculate the tax and associated interest as required.</w:t>
      </w:r>
    </w:p>
    <w:p w14:paraId="06FB3E6A" w14:textId="77777777" w:rsidR="00405C71" w:rsidRPr="00FD16AD" w:rsidRDefault="00000000">
      <w:pPr>
        <w:rPr>
          <w:rFonts w:ascii="Arial" w:hAnsi="Arial" w:cs="Arial"/>
        </w:rPr>
      </w:pPr>
      <w:r w:rsidRPr="00FD16AD">
        <w:rPr>
          <w:rFonts w:ascii="Arial" w:hAnsi="Arial" w:cs="Arial"/>
        </w:rPr>
        <w:t>Please provide a reasoned written decision addressing each individual ground and amount disputed. Where any element is refused, please specify the factual and legal basis for the refusal.</w:t>
      </w:r>
    </w:p>
    <w:p w14:paraId="6F962892" w14:textId="77777777" w:rsidR="00405C71" w:rsidRPr="00FD16AD" w:rsidRDefault="00000000">
      <w:pPr>
        <w:pStyle w:val="Heading2"/>
        <w:rPr>
          <w:rFonts w:ascii="Arial" w:hAnsi="Arial" w:cs="Arial"/>
        </w:rPr>
      </w:pPr>
      <w:r w:rsidRPr="00FD16AD">
        <w:rPr>
          <w:rFonts w:ascii="Arial" w:hAnsi="Arial" w:cs="Arial"/>
        </w:rPr>
        <w:lastRenderedPageBreak/>
        <w:t>6. Reservation of rights</w:t>
      </w:r>
    </w:p>
    <w:p w14:paraId="6E9F4E7D"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70930F83"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54C70967"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72C09526" w14:textId="6A79DF92"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p w14:paraId="6126BFC0" w14:textId="77777777" w:rsidR="00405C71" w:rsidRPr="00FD16AD" w:rsidRDefault="00000000">
      <w:pPr>
        <w:rPr>
          <w:rFonts w:ascii="Arial" w:hAnsi="Arial" w:cs="Arial"/>
        </w:rPr>
      </w:pPr>
      <w:r w:rsidRPr="00FD16AD">
        <w:rPr>
          <w:rFonts w:ascii="Arial" w:hAnsi="Arial" w:cs="Arial"/>
        </w:rPr>
        <w:br w:type="page"/>
      </w:r>
    </w:p>
    <w:p w14:paraId="269706C9" w14:textId="77777777" w:rsidR="00405C71" w:rsidRPr="00FD16AD" w:rsidRDefault="00000000">
      <w:pPr>
        <w:pStyle w:val="Heading1"/>
        <w:rPr>
          <w:rFonts w:ascii="Arial" w:hAnsi="Arial" w:cs="Arial"/>
        </w:rPr>
      </w:pPr>
      <w:r w:rsidRPr="00FD16AD">
        <w:rPr>
          <w:rFonts w:ascii="Arial" w:hAnsi="Arial" w:cs="Arial"/>
        </w:rPr>
        <w:lastRenderedPageBreak/>
        <w:t>Letter 3 | Business expenses and provisional-tax consequences</w:t>
      </w:r>
    </w:p>
    <w:p w14:paraId="1BB88BDB" w14:textId="77777777" w:rsidR="00405C71" w:rsidRPr="00FD16AD" w:rsidRDefault="00000000">
      <w:pPr>
        <w:rPr>
          <w:rFonts w:ascii="Arial" w:hAnsi="Arial" w:cs="Arial"/>
        </w:rPr>
      </w:pPr>
      <w:r w:rsidRPr="00FD16AD">
        <w:rPr>
          <w:rFonts w:ascii="Arial" w:hAnsi="Arial" w:cs="Arial"/>
        </w:rPr>
        <w:t>Subject: Formal notice of objection — Business expenses and provisional-tax consequences</w:t>
      </w:r>
    </w:p>
    <w:p w14:paraId="11D9FF2B" w14:textId="77777777" w:rsidR="00405C71" w:rsidRPr="00FD16AD" w:rsidRDefault="00000000">
      <w:pPr>
        <w:rPr>
          <w:rFonts w:ascii="Arial" w:hAnsi="Arial" w:cs="Arial"/>
        </w:rPr>
      </w:pPr>
      <w:r w:rsidRPr="00FD16AD">
        <w:rPr>
          <w:rFonts w:ascii="Arial" w:hAnsi="Arial" w:cs="Arial"/>
        </w:rPr>
        <w:t>Dear SARS Dispute Resolution Officer,</w:t>
      </w:r>
    </w:p>
    <w:p w14:paraId="731EC758"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7ED27A0B"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6BA0FA98"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19BA8A23"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2452305E" w14:textId="77777777" w:rsidR="00405C71" w:rsidRPr="00FD16AD" w:rsidRDefault="00000000">
      <w:pPr>
        <w:rPr>
          <w:rFonts w:ascii="Arial" w:hAnsi="Arial" w:cs="Arial"/>
        </w:rPr>
      </w:pPr>
      <w:r w:rsidRPr="00FD16AD">
        <w:rPr>
          <w:rFonts w:ascii="Arial" w:hAnsi="Arial" w:cs="Arial"/>
        </w:rPr>
        <w:t>SARS disallowed the taxpayer’s “Other expenses” despite a detailed expense schedule submitted with the return. The increased assessed taxable income gave rise to provisional-tax penalties and interest.</w:t>
      </w:r>
    </w:p>
    <w:p w14:paraId="00163CDA"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70291B3C"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7406B4CC" w14:textId="77777777" w:rsidR="00405C71" w:rsidRPr="00FD16AD" w:rsidRDefault="00000000">
      <w:pPr>
        <w:rPr>
          <w:rFonts w:ascii="Arial" w:hAnsi="Arial" w:cs="Arial"/>
        </w:rPr>
      </w:pPr>
      <w:r w:rsidRPr="00FD16AD">
        <w:rPr>
          <w:rFonts w:ascii="Arial" w:hAnsi="Arial" w:cs="Arial"/>
        </w:rPr>
        <w:t>1. The expenditure of R[AMOUNT] in Schedule A was incurred in the production of income and for trade, and is claimed under section 11(a), read with section 23 of the Income Tax Act.</w:t>
      </w:r>
    </w:p>
    <w:p w14:paraId="4052E23B" w14:textId="77777777" w:rsidR="00405C71" w:rsidRPr="00FD16AD" w:rsidRDefault="00000000">
      <w:pPr>
        <w:rPr>
          <w:rFonts w:ascii="Arial" w:hAnsi="Arial" w:cs="Arial"/>
        </w:rPr>
      </w:pPr>
      <w:r w:rsidRPr="00FD16AD">
        <w:rPr>
          <w:rFonts w:ascii="Arial" w:hAnsi="Arial" w:cs="Arial"/>
        </w:rPr>
        <w:t>2. The taxpayer supplied an itemised schedule with the return. SARS is requested to indicate precisely which expense items are challenged and why.</w:t>
      </w:r>
    </w:p>
    <w:p w14:paraId="46BDCF78" w14:textId="77777777" w:rsidR="00405C71" w:rsidRPr="00FD16AD" w:rsidRDefault="00000000">
      <w:pPr>
        <w:rPr>
          <w:rFonts w:ascii="Arial" w:hAnsi="Arial" w:cs="Arial"/>
        </w:rPr>
      </w:pPr>
      <w:r w:rsidRPr="00FD16AD">
        <w:rPr>
          <w:rFonts w:ascii="Arial" w:hAnsi="Arial" w:cs="Arial"/>
        </w:rPr>
        <w:t>3. The provisional-tax penalty under paragraph 20 of the Fourth Schedule was calculated by reference to taxable income including the disputed disallowance. Its basis must be reconsidered if the underlying assessment is reduced.</w:t>
      </w:r>
    </w:p>
    <w:p w14:paraId="7ACD06DB" w14:textId="77777777" w:rsidR="00405C71" w:rsidRPr="00FD16AD" w:rsidRDefault="00000000">
      <w:pPr>
        <w:rPr>
          <w:rFonts w:ascii="Arial" w:hAnsi="Arial" w:cs="Arial"/>
        </w:rPr>
      </w:pPr>
      <w:r w:rsidRPr="00FD16AD">
        <w:rPr>
          <w:rFonts w:ascii="Arial" w:hAnsi="Arial" w:cs="Arial"/>
        </w:rPr>
        <w:t>4. To the extent a penalty remains, the taxpayer requests consideration of applicable statutory remission provisions in light of the estimates, information available at the time and the circumstances documented in Schedule B.</w:t>
      </w:r>
    </w:p>
    <w:p w14:paraId="268CFEB7" w14:textId="77777777" w:rsidR="00405C71" w:rsidRPr="00FD16AD" w:rsidRDefault="00000000">
      <w:pPr>
        <w:rPr>
          <w:rFonts w:ascii="Arial" w:hAnsi="Arial" w:cs="Arial"/>
        </w:rPr>
      </w:pPr>
      <w:r w:rsidRPr="00FD16AD">
        <w:rPr>
          <w:rFonts w:ascii="Arial" w:hAnsi="Arial" w:cs="Arial"/>
        </w:rPr>
        <w:t>5. The taxpayer separately disputes the section 89quat interest insofar as its calculation rests on incorrect taxable income, and requests a statutory reconsideration of any available waiver or relief.</w:t>
      </w:r>
    </w:p>
    <w:p w14:paraId="0A146F67" w14:textId="77777777" w:rsidR="00405C71" w:rsidRPr="00FD16AD" w:rsidRDefault="00000000">
      <w:pPr>
        <w:pStyle w:val="Heading2"/>
        <w:rPr>
          <w:rFonts w:ascii="Arial" w:hAnsi="Arial" w:cs="Arial"/>
        </w:rPr>
      </w:pPr>
      <w:r w:rsidRPr="00FD16AD">
        <w:rPr>
          <w:rFonts w:ascii="Arial" w:hAnsi="Arial" w:cs="Arial"/>
        </w:rPr>
        <w:t>4. Documents relied upon</w:t>
      </w:r>
    </w:p>
    <w:p w14:paraId="4D026961" w14:textId="77777777" w:rsidR="00405C71" w:rsidRPr="00FD16AD" w:rsidRDefault="00000000">
      <w:pPr>
        <w:pStyle w:val="ListBullet"/>
        <w:rPr>
          <w:rFonts w:ascii="Arial" w:hAnsi="Arial" w:cs="Arial"/>
        </w:rPr>
      </w:pPr>
      <w:r w:rsidRPr="00FD16AD">
        <w:rPr>
          <w:rFonts w:ascii="Arial" w:hAnsi="Arial" w:cs="Arial"/>
        </w:rPr>
        <w:t>Original “Other expenses” schedule and itemised invoices</w:t>
      </w:r>
    </w:p>
    <w:p w14:paraId="70919975" w14:textId="77777777" w:rsidR="00405C71" w:rsidRPr="00FD16AD" w:rsidRDefault="00000000">
      <w:pPr>
        <w:pStyle w:val="ListBullet"/>
        <w:rPr>
          <w:rFonts w:ascii="Arial" w:hAnsi="Arial" w:cs="Arial"/>
        </w:rPr>
      </w:pPr>
      <w:r w:rsidRPr="00FD16AD">
        <w:rPr>
          <w:rFonts w:ascii="Arial" w:hAnsi="Arial" w:cs="Arial"/>
        </w:rPr>
        <w:t>Taxable-income reconciliation and provisional-tax estimates</w:t>
      </w:r>
    </w:p>
    <w:p w14:paraId="1CB91AF0" w14:textId="77777777" w:rsidR="00405C71" w:rsidRPr="00FD16AD" w:rsidRDefault="00000000">
      <w:pPr>
        <w:pStyle w:val="ListBullet"/>
        <w:rPr>
          <w:rFonts w:ascii="Arial" w:hAnsi="Arial" w:cs="Arial"/>
        </w:rPr>
      </w:pPr>
      <w:r w:rsidRPr="00FD16AD">
        <w:rPr>
          <w:rFonts w:ascii="Arial" w:hAnsi="Arial" w:cs="Arial"/>
        </w:rPr>
        <w:t>Fourth Schedule penalty calculation and section 89quat interest calculation</w:t>
      </w:r>
    </w:p>
    <w:p w14:paraId="044B1F5D" w14:textId="77777777" w:rsidR="00405C71" w:rsidRPr="00FD16AD" w:rsidRDefault="00000000">
      <w:pPr>
        <w:pStyle w:val="ListBullet"/>
        <w:rPr>
          <w:rFonts w:ascii="Arial" w:hAnsi="Arial" w:cs="Arial"/>
        </w:rPr>
      </w:pPr>
      <w:r w:rsidRPr="00FD16AD">
        <w:rPr>
          <w:rFonts w:ascii="Arial" w:hAnsi="Arial" w:cs="Arial"/>
        </w:rPr>
        <w:t>Relevant correspondence and explanations for the estimates</w:t>
      </w:r>
    </w:p>
    <w:p w14:paraId="50FEF2C6"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5FB4746A" w14:textId="77777777" w:rsidR="00405C71" w:rsidRPr="00FD16AD" w:rsidRDefault="00000000">
      <w:pPr>
        <w:pStyle w:val="Heading2"/>
        <w:rPr>
          <w:rFonts w:ascii="Arial" w:hAnsi="Arial" w:cs="Arial"/>
        </w:rPr>
      </w:pPr>
      <w:r w:rsidRPr="00FD16AD">
        <w:rPr>
          <w:rFonts w:ascii="Arial" w:hAnsi="Arial" w:cs="Arial"/>
        </w:rPr>
        <w:t>5. Relief requested</w:t>
      </w:r>
    </w:p>
    <w:p w14:paraId="28E2E239" w14:textId="77777777" w:rsidR="00405C71" w:rsidRPr="00FD16AD" w:rsidRDefault="00000000">
      <w:pPr>
        <w:rPr>
          <w:rFonts w:ascii="Arial" w:hAnsi="Arial" w:cs="Arial"/>
        </w:rPr>
      </w:pPr>
      <w:r w:rsidRPr="00FD16AD">
        <w:rPr>
          <w:rFonts w:ascii="Arial" w:hAnsi="Arial" w:cs="Arial"/>
        </w:rPr>
        <w:t>Allow the substantiated expenses, recompute the tax, penalty and interest, and provide separate written decisions on any remaining penalty or interest remission issues.</w:t>
      </w:r>
    </w:p>
    <w:p w14:paraId="230D64C6" w14:textId="77777777" w:rsidR="00405C71" w:rsidRPr="00FD16AD" w:rsidRDefault="00000000">
      <w:pPr>
        <w:rPr>
          <w:rFonts w:ascii="Arial" w:hAnsi="Arial" w:cs="Arial"/>
        </w:rPr>
      </w:pPr>
      <w:r w:rsidRPr="00FD16AD">
        <w:rPr>
          <w:rFonts w:ascii="Arial" w:hAnsi="Arial" w:cs="Arial"/>
        </w:rPr>
        <w:t>Please provide a reasoned written decision addressing each individual ground and amount disputed. Where any element is refused, please specify the factual and legal basis for the refusal.</w:t>
      </w:r>
    </w:p>
    <w:p w14:paraId="53DFBF05" w14:textId="77777777" w:rsidR="00405C71" w:rsidRPr="00FD16AD" w:rsidRDefault="00000000">
      <w:pPr>
        <w:pStyle w:val="Heading2"/>
        <w:rPr>
          <w:rFonts w:ascii="Arial" w:hAnsi="Arial" w:cs="Arial"/>
        </w:rPr>
      </w:pPr>
      <w:r w:rsidRPr="00FD16AD">
        <w:rPr>
          <w:rFonts w:ascii="Arial" w:hAnsi="Arial" w:cs="Arial"/>
        </w:rPr>
        <w:lastRenderedPageBreak/>
        <w:t>6. Reservation of rights</w:t>
      </w:r>
    </w:p>
    <w:p w14:paraId="49AFFA68"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7F264E94"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7BA18C0F"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7F8704DF" w14:textId="6082C0E0"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p w14:paraId="79D2CEBA" w14:textId="77777777" w:rsidR="00405C71" w:rsidRPr="00FD16AD" w:rsidRDefault="00000000">
      <w:pPr>
        <w:rPr>
          <w:rFonts w:ascii="Arial" w:hAnsi="Arial" w:cs="Arial"/>
        </w:rPr>
      </w:pPr>
      <w:r w:rsidRPr="00FD16AD">
        <w:rPr>
          <w:rFonts w:ascii="Arial" w:hAnsi="Arial" w:cs="Arial"/>
        </w:rPr>
        <w:br w:type="page"/>
      </w:r>
    </w:p>
    <w:p w14:paraId="2751AF2E" w14:textId="77777777" w:rsidR="00405C71" w:rsidRPr="00FD16AD" w:rsidRDefault="00000000">
      <w:pPr>
        <w:pStyle w:val="Heading1"/>
        <w:rPr>
          <w:rFonts w:ascii="Arial" w:hAnsi="Arial" w:cs="Arial"/>
        </w:rPr>
      </w:pPr>
      <w:r w:rsidRPr="00FD16AD">
        <w:rPr>
          <w:rFonts w:ascii="Arial" w:hAnsi="Arial" w:cs="Arial"/>
        </w:rPr>
        <w:lastRenderedPageBreak/>
        <w:t>Letter 4 | VAT input tax and refund disallowance</w:t>
      </w:r>
    </w:p>
    <w:p w14:paraId="22333EC1" w14:textId="77777777" w:rsidR="00405C71" w:rsidRPr="00FD16AD" w:rsidRDefault="00000000">
      <w:pPr>
        <w:rPr>
          <w:rFonts w:ascii="Arial" w:hAnsi="Arial" w:cs="Arial"/>
        </w:rPr>
      </w:pPr>
      <w:r w:rsidRPr="00FD16AD">
        <w:rPr>
          <w:rFonts w:ascii="Arial" w:hAnsi="Arial" w:cs="Arial"/>
        </w:rPr>
        <w:t>Subject: Formal notice of objection — VAT input tax and refund disallowance</w:t>
      </w:r>
    </w:p>
    <w:p w14:paraId="22FB2D3C" w14:textId="77777777" w:rsidR="00405C71" w:rsidRPr="00FD16AD" w:rsidRDefault="00000000">
      <w:pPr>
        <w:rPr>
          <w:rFonts w:ascii="Arial" w:hAnsi="Arial" w:cs="Arial"/>
        </w:rPr>
      </w:pPr>
      <w:r w:rsidRPr="00FD16AD">
        <w:rPr>
          <w:rFonts w:ascii="Arial" w:hAnsi="Arial" w:cs="Arial"/>
        </w:rPr>
        <w:t>Dear SARS Dispute Resolution Officer,</w:t>
      </w:r>
    </w:p>
    <w:p w14:paraId="19031657"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267CBC48"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1A4FE43C"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05F38F9E"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6BD94E41" w14:textId="77777777" w:rsidR="00405C71" w:rsidRPr="00FD16AD" w:rsidRDefault="00000000">
      <w:pPr>
        <w:rPr>
          <w:rFonts w:ascii="Arial" w:hAnsi="Arial" w:cs="Arial"/>
        </w:rPr>
      </w:pPr>
      <w:r w:rsidRPr="00FD16AD">
        <w:rPr>
          <w:rFonts w:ascii="Arial" w:hAnsi="Arial" w:cs="Arial"/>
        </w:rPr>
        <w:t>The vendor claimed input tax on supplies or capital goods. SARS denied relief, questioned enterprise use and did not pay the VAT refund. The objection also challenges the audit process.</w:t>
      </w:r>
    </w:p>
    <w:p w14:paraId="0A9BF3C0"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1BE2C207"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653A3FA3" w14:textId="77777777" w:rsidR="00405C71" w:rsidRPr="00FD16AD" w:rsidRDefault="00000000">
      <w:pPr>
        <w:rPr>
          <w:rFonts w:ascii="Arial" w:hAnsi="Arial" w:cs="Arial"/>
        </w:rPr>
      </w:pPr>
      <w:r w:rsidRPr="00FD16AD">
        <w:rPr>
          <w:rFonts w:ascii="Arial" w:hAnsi="Arial" w:cs="Arial"/>
        </w:rPr>
        <w:t>1. The disputed input tax of R[AMOUNT] relates to acquisitions detailed in Schedule A and qualifies under section 16 of the VAT Act, read with the relevant definitions, deduction requirements and prohibitions.</w:t>
      </w:r>
    </w:p>
    <w:p w14:paraId="06A839CB" w14:textId="77777777" w:rsidR="00405C71" w:rsidRPr="00FD16AD" w:rsidRDefault="00000000">
      <w:pPr>
        <w:rPr>
          <w:rFonts w:ascii="Arial" w:hAnsi="Arial" w:cs="Arial"/>
        </w:rPr>
      </w:pPr>
      <w:r w:rsidRPr="00FD16AD">
        <w:rPr>
          <w:rFonts w:ascii="Arial" w:hAnsi="Arial" w:cs="Arial"/>
        </w:rPr>
        <w:t>2. The goods and services, including capital goods, were acquired for use in the course or furtherance of the vendor’s enterprise, as demonstrated by the attached contracts, invoices and asset/use records.</w:t>
      </w:r>
    </w:p>
    <w:p w14:paraId="7EBDD199" w14:textId="77777777" w:rsidR="00405C71" w:rsidRPr="00FD16AD" w:rsidRDefault="00000000">
      <w:pPr>
        <w:rPr>
          <w:rFonts w:ascii="Arial" w:hAnsi="Arial" w:cs="Arial"/>
        </w:rPr>
      </w:pPr>
      <w:r w:rsidRPr="00FD16AD">
        <w:rPr>
          <w:rFonts w:ascii="Arial" w:hAnsi="Arial" w:cs="Arial"/>
        </w:rPr>
        <w:t>3. The taxpayer disputes SARS’s allegations about the nature of the supplies and enterprise use and requests disclosure of the exact transactions and factual assumptions underpinning the adjustment.</w:t>
      </w:r>
    </w:p>
    <w:p w14:paraId="531EC4E8" w14:textId="77777777" w:rsidR="00405C71" w:rsidRPr="00FD16AD" w:rsidRDefault="00000000">
      <w:pPr>
        <w:rPr>
          <w:rFonts w:ascii="Arial" w:hAnsi="Arial" w:cs="Arial"/>
        </w:rPr>
      </w:pPr>
      <w:r w:rsidRPr="00FD16AD">
        <w:rPr>
          <w:rFonts w:ascii="Arial" w:hAnsi="Arial" w:cs="Arial"/>
        </w:rPr>
        <w:t>4. To the extent this was an audit, the taxpayer requests the statutory notifications and findings contemplated in section 42 TAA, together with an explanation of the opportunity afforded to answer the proposed adjustment.</w:t>
      </w:r>
    </w:p>
    <w:p w14:paraId="5E74C887" w14:textId="77777777" w:rsidR="00405C71" w:rsidRPr="00FD16AD" w:rsidRDefault="00000000">
      <w:pPr>
        <w:rPr>
          <w:rFonts w:ascii="Arial" w:hAnsi="Arial" w:cs="Arial"/>
        </w:rPr>
      </w:pPr>
      <w:r w:rsidRPr="00FD16AD">
        <w:rPr>
          <w:rFonts w:ascii="Arial" w:hAnsi="Arial" w:cs="Arial"/>
        </w:rPr>
        <w:t>5. The vendor disputes withholding of the refund to the extent the relevant refund provisions, including section 190 TAA, entitle payment. The objection to an assessment is distinguished from any separate procedural remedy concerning refund payment.</w:t>
      </w:r>
    </w:p>
    <w:p w14:paraId="413DD17D" w14:textId="77777777" w:rsidR="00405C71" w:rsidRPr="00FD16AD" w:rsidRDefault="00000000">
      <w:pPr>
        <w:pStyle w:val="Heading2"/>
        <w:rPr>
          <w:rFonts w:ascii="Arial" w:hAnsi="Arial" w:cs="Arial"/>
        </w:rPr>
      </w:pPr>
      <w:r w:rsidRPr="00FD16AD">
        <w:rPr>
          <w:rFonts w:ascii="Arial" w:hAnsi="Arial" w:cs="Arial"/>
        </w:rPr>
        <w:t>4. Documents relied upon</w:t>
      </w:r>
    </w:p>
    <w:p w14:paraId="7B9A7835" w14:textId="77777777" w:rsidR="00405C71" w:rsidRPr="00FD16AD" w:rsidRDefault="00000000">
      <w:pPr>
        <w:pStyle w:val="ListBullet"/>
        <w:rPr>
          <w:rFonts w:ascii="Arial" w:hAnsi="Arial" w:cs="Arial"/>
        </w:rPr>
      </w:pPr>
      <w:r w:rsidRPr="00FD16AD">
        <w:rPr>
          <w:rFonts w:ascii="Arial" w:hAnsi="Arial" w:cs="Arial"/>
        </w:rPr>
        <w:t>VAT return and VAT control reconciliation</w:t>
      </w:r>
    </w:p>
    <w:p w14:paraId="70027440" w14:textId="77777777" w:rsidR="00405C71" w:rsidRPr="00FD16AD" w:rsidRDefault="00000000">
      <w:pPr>
        <w:pStyle w:val="ListBullet"/>
        <w:rPr>
          <w:rFonts w:ascii="Arial" w:hAnsi="Arial" w:cs="Arial"/>
        </w:rPr>
      </w:pPr>
      <w:r w:rsidRPr="00FD16AD">
        <w:rPr>
          <w:rFonts w:ascii="Arial" w:hAnsi="Arial" w:cs="Arial"/>
        </w:rPr>
        <w:t>Valid tax invoices, contracts and proof of payment</w:t>
      </w:r>
    </w:p>
    <w:p w14:paraId="2932A3C7" w14:textId="77777777" w:rsidR="00405C71" w:rsidRPr="00FD16AD" w:rsidRDefault="00000000">
      <w:pPr>
        <w:pStyle w:val="ListBullet"/>
        <w:rPr>
          <w:rFonts w:ascii="Arial" w:hAnsi="Arial" w:cs="Arial"/>
        </w:rPr>
      </w:pPr>
      <w:r w:rsidRPr="00FD16AD">
        <w:rPr>
          <w:rFonts w:ascii="Arial" w:hAnsi="Arial" w:cs="Arial"/>
        </w:rPr>
        <w:t>Capital asset register, photographs and evidence of enterprise use</w:t>
      </w:r>
    </w:p>
    <w:p w14:paraId="16C1CBC2" w14:textId="77777777" w:rsidR="00405C71" w:rsidRPr="00FD16AD" w:rsidRDefault="00000000">
      <w:pPr>
        <w:pStyle w:val="ListBullet"/>
        <w:rPr>
          <w:rFonts w:ascii="Arial" w:hAnsi="Arial" w:cs="Arial"/>
        </w:rPr>
      </w:pPr>
      <w:r w:rsidRPr="00FD16AD">
        <w:rPr>
          <w:rFonts w:ascii="Arial" w:hAnsi="Arial" w:cs="Arial"/>
        </w:rPr>
        <w:t>Verification/audit notices, document-submission logs and assessment</w:t>
      </w:r>
    </w:p>
    <w:p w14:paraId="23B28960"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134CEEAF" w14:textId="77777777" w:rsidR="00405C71" w:rsidRPr="00FD16AD" w:rsidRDefault="00000000">
      <w:pPr>
        <w:pStyle w:val="Heading2"/>
        <w:rPr>
          <w:rFonts w:ascii="Arial" w:hAnsi="Arial" w:cs="Arial"/>
        </w:rPr>
      </w:pPr>
      <w:r w:rsidRPr="00FD16AD">
        <w:rPr>
          <w:rFonts w:ascii="Arial" w:hAnsi="Arial" w:cs="Arial"/>
        </w:rPr>
        <w:t>5. Relief requested</w:t>
      </w:r>
    </w:p>
    <w:p w14:paraId="096D7C01" w14:textId="77777777" w:rsidR="00405C71" w:rsidRPr="00FD16AD" w:rsidRDefault="00000000">
      <w:pPr>
        <w:rPr>
          <w:rFonts w:ascii="Arial" w:hAnsi="Arial" w:cs="Arial"/>
        </w:rPr>
      </w:pPr>
      <w:r w:rsidRPr="00FD16AD">
        <w:rPr>
          <w:rFonts w:ascii="Arial" w:hAnsi="Arial" w:cs="Arial"/>
        </w:rPr>
        <w:t>Allow qualifying input tax, revise the VAT assessment and resolve the refund claim under the applicable refund provisions.</w:t>
      </w:r>
    </w:p>
    <w:p w14:paraId="483AF054" w14:textId="77777777" w:rsidR="00405C71" w:rsidRPr="00FD16AD" w:rsidRDefault="00000000">
      <w:pPr>
        <w:rPr>
          <w:rFonts w:ascii="Arial" w:hAnsi="Arial" w:cs="Arial"/>
        </w:rPr>
      </w:pPr>
      <w:r w:rsidRPr="00FD16AD">
        <w:rPr>
          <w:rFonts w:ascii="Arial" w:hAnsi="Arial" w:cs="Arial"/>
        </w:rPr>
        <w:t>Please provide a reasoned written decision addressing each individual ground and amount disputed. Where any element is refused, please specify the factual and legal basis for the refusal.</w:t>
      </w:r>
    </w:p>
    <w:p w14:paraId="1822A8AD" w14:textId="77777777" w:rsidR="00405C71" w:rsidRPr="00FD16AD" w:rsidRDefault="00000000">
      <w:pPr>
        <w:pStyle w:val="Heading2"/>
        <w:rPr>
          <w:rFonts w:ascii="Arial" w:hAnsi="Arial" w:cs="Arial"/>
        </w:rPr>
      </w:pPr>
      <w:r w:rsidRPr="00FD16AD">
        <w:rPr>
          <w:rFonts w:ascii="Arial" w:hAnsi="Arial" w:cs="Arial"/>
        </w:rPr>
        <w:lastRenderedPageBreak/>
        <w:t>6. Reservation of rights</w:t>
      </w:r>
    </w:p>
    <w:p w14:paraId="04ADA661"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14D48D31"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39393BE3"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63BB37F3" w14:textId="132E2D3D"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p w14:paraId="205E3FDE" w14:textId="77777777" w:rsidR="00405C71" w:rsidRPr="00FD16AD" w:rsidRDefault="00000000">
      <w:pPr>
        <w:rPr>
          <w:rFonts w:ascii="Arial" w:hAnsi="Arial" w:cs="Arial"/>
        </w:rPr>
      </w:pPr>
      <w:r w:rsidRPr="00FD16AD">
        <w:rPr>
          <w:rFonts w:ascii="Arial" w:hAnsi="Arial" w:cs="Arial"/>
        </w:rPr>
        <w:br w:type="page"/>
      </w:r>
    </w:p>
    <w:p w14:paraId="5AC4F247" w14:textId="77777777" w:rsidR="00405C71" w:rsidRPr="00FD16AD" w:rsidRDefault="00000000">
      <w:pPr>
        <w:pStyle w:val="Heading1"/>
        <w:rPr>
          <w:rFonts w:ascii="Arial" w:hAnsi="Arial" w:cs="Arial"/>
        </w:rPr>
      </w:pPr>
      <w:r w:rsidRPr="00FD16AD">
        <w:rPr>
          <w:rFonts w:ascii="Arial" w:hAnsi="Arial" w:cs="Arial"/>
        </w:rPr>
        <w:lastRenderedPageBreak/>
        <w:t>Letter 5 | Commission earner’s expense deductions</w:t>
      </w:r>
    </w:p>
    <w:p w14:paraId="0D062235" w14:textId="77777777" w:rsidR="00405C71" w:rsidRPr="00FD16AD" w:rsidRDefault="00000000">
      <w:pPr>
        <w:rPr>
          <w:rFonts w:ascii="Arial" w:hAnsi="Arial" w:cs="Arial"/>
        </w:rPr>
      </w:pPr>
      <w:r w:rsidRPr="00FD16AD">
        <w:rPr>
          <w:rFonts w:ascii="Arial" w:hAnsi="Arial" w:cs="Arial"/>
        </w:rPr>
        <w:t>Subject: Formal notice of objection — Commission earner’s expense deductions</w:t>
      </w:r>
    </w:p>
    <w:p w14:paraId="3F5AF9DC" w14:textId="77777777" w:rsidR="00405C71" w:rsidRPr="00FD16AD" w:rsidRDefault="00000000">
      <w:pPr>
        <w:rPr>
          <w:rFonts w:ascii="Arial" w:hAnsi="Arial" w:cs="Arial"/>
        </w:rPr>
      </w:pPr>
      <w:r w:rsidRPr="00FD16AD">
        <w:rPr>
          <w:rFonts w:ascii="Arial" w:hAnsi="Arial" w:cs="Arial"/>
        </w:rPr>
        <w:t>Dear SARS Dispute Resolution Officer,</w:t>
      </w:r>
    </w:p>
    <w:p w14:paraId="20304604"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76FAB9CD"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0BB6F014"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0424D376"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13D0FF15" w14:textId="77777777" w:rsidR="00405C71" w:rsidRPr="00FD16AD" w:rsidRDefault="00000000">
      <w:pPr>
        <w:rPr>
          <w:rFonts w:ascii="Arial" w:hAnsi="Arial" w:cs="Arial"/>
        </w:rPr>
      </w:pPr>
      <w:r w:rsidRPr="00FD16AD">
        <w:rPr>
          <w:rFonts w:ascii="Arial" w:hAnsi="Arial" w:cs="Arial"/>
        </w:rPr>
        <w:t>An employee earns remuneration mainly in commission. SARS disallowed amounts including an assistant’s salary and travelling expenditure.</w:t>
      </w:r>
    </w:p>
    <w:p w14:paraId="53D6785B"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65D42FF2"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18403E8B" w14:textId="77777777" w:rsidR="00405C71" w:rsidRPr="00FD16AD" w:rsidRDefault="00000000">
      <w:pPr>
        <w:rPr>
          <w:rFonts w:ascii="Arial" w:hAnsi="Arial" w:cs="Arial"/>
        </w:rPr>
      </w:pPr>
      <w:r w:rsidRPr="00FD16AD">
        <w:rPr>
          <w:rFonts w:ascii="Arial" w:hAnsi="Arial" w:cs="Arial"/>
        </w:rPr>
        <w:t>1. The taxpayer was an agent or representative whose remuneration was normally derived mainly in commission, as shown by the remuneration and commission statements in Schedule A.</w:t>
      </w:r>
    </w:p>
    <w:p w14:paraId="73AC15FD" w14:textId="77777777" w:rsidR="00405C71" w:rsidRPr="00FD16AD" w:rsidRDefault="00000000">
      <w:pPr>
        <w:rPr>
          <w:rFonts w:ascii="Arial" w:hAnsi="Arial" w:cs="Arial"/>
        </w:rPr>
      </w:pPr>
      <w:r w:rsidRPr="00FD16AD">
        <w:rPr>
          <w:rFonts w:ascii="Arial" w:hAnsi="Arial" w:cs="Arial"/>
        </w:rPr>
        <w:t>2. Accordingly the taxpayer disputes SARS’s application of the limitation in section 23(m), having regard to the commission-earner exception and the correct tax-year wording.</w:t>
      </w:r>
    </w:p>
    <w:p w14:paraId="2BD46D4B" w14:textId="77777777" w:rsidR="00405C71" w:rsidRPr="00FD16AD" w:rsidRDefault="00000000">
      <w:pPr>
        <w:rPr>
          <w:rFonts w:ascii="Arial" w:hAnsi="Arial" w:cs="Arial"/>
        </w:rPr>
      </w:pPr>
      <w:r w:rsidRPr="00FD16AD">
        <w:rPr>
          <w:rFonts w:ascii="Arial" w:hAnsi="Arial" w:cs="Arial"/>
        </w:rPr>
        <w:t>3. The assistant’s employment was contemplated by the employment arrangements and the assistant was paid for work connected to earning commission; salary and associated PAYE records are attached.</w:t>
      </w:r>
    </w:p>
    <w:p w14:paraId="0F719CC2" w14:textId="77777777" w:rsidR="00405C71" w:rsidRPr="00FD16AD" w:rsidRDefault="00000000">
      <w:pPr>
        <w:rPr>
          <w:rFonts w:ascii="Arial" w:hAnsi="Arial" w:cs="Arial"/>
        </w:rPr>
      </w:pPr>
      <w:r w:rsidRPr="00FD16AD">
        <w:rPr>
          <w:rFonts w:ascii="Arial" w:hAnsi="Arial" w:cs="Arial"/>
        </w:rPr>
        <w:t>4. Travel expenditure of R[AMOUNT] was incurred in earning the commission and is supported by the logbook, invoices and engagement records in Schedule B.</w:t>
      </w:r>
    </w:p>
    <w:p w14:paraId="14976F08" w14:textId="77777777" w:rsidR="00405C71" w:rsidRPr="00FD16AD" w:rsidRDefault="00000000">
      <w:pPr>
        <w:rPr>
          <w:rFonts w:ascii="Arial" w:hAnsi="Arial" w:cs="Arial"/>
        </w:rPr>
      </w:pPr>
      <w:r w:rsidRPr="00FD16AD">
        <w:rPr>
          <w:rFonts w:ascii="Arial" w:hAnsi="Arial" w:cs="Arial"/>
        </w:rPr>
        <w:t>5. Each amount is claimed under section 11(a), read with section 23, to the extent the expense meets all applicable deductibility conditions.</w:t>
      </w:r>
    </w:p>
    <w:p w14:paraId="108B545C" w14:textId="77777777" w:rsidR="00405C71" w:rsidRPr="00FD16AD" w:rsidRDefault="00000000">
      <w:pPr>
        <w:pStyle w:val="Heading2"/>
        <w:rPr>
          <w:rFonts w:ascii="Arial" w:hAnsi="Arial" w:cs="Arial"/>
        </w:rPr>
      </w:pPr>
      <w:r w:rsidRPr="00FD16AD">
        <w:rPr>
          <w:rFonts w:ascii="Arial" w:hAnsi="Arial" w:cs="Arial"/>
        </w:rPr>
        <w:t>4. Documents relied upon</w:t>
      </w:r>
    </w:p>
    <w:p w14:paraId="4C3007B7" w14:textId="77777777" w:rsidR="00405C71" w:rsidRPr="00FD16AD" w:rsidRDefault="00000000">
      <w:pPr>
        <w:pStyle w:val="ListBullet"/>
        <w:rPr>
          <w:rFonts w:ascii="Arial" w:hAnsi="Arial" w:cs="Arial"/>
        </w:rPr>
      </w:pPr>
      <w:r w:rsidRPr="00FD16AD">
        <w:rPr>
          <w:rFonts w:ascii="Arial" w:hAnsi="Arial" w:cs="Arial"/>
        </w:rPr>
        <w:t>Employment/agency agreement and commission statements</w:t>
      </w:r>
    </w:p>
    <w:p w14:paraId="69A4DD75" w14:textId="77777777" w:rsidR="00405C71" w:rsidRPr="00FD16AD" w:rsidRDefault="00000000">
      <w:pPr>
        <w:pStyle w:val="ListBullet"/>
        <w:rPr>
          <w:rFonts w:ascii="Arial" w:hAnsi="Arial" w:cs="Arial"/>
        </w:rPr>
      </w:pPr>
      <w:r w:rsidRPr="00FD16AD">
        <w:rPr>
          <w:rFonts w:ascii="Arial" w:hAnsi="Arial" w:cs="Arial"/>
        </w:rPr>
        <w:t>Assistant’s contract, payroll records, PAYE and payments</w:t>
      </w:r>
    </w:p>
    <w:p w14:paraId="74D0B382" w14:textId="77777777" w:rsidR="00405C71" w:rsidRPr="00FD16AD" w:rsidRDefault="00000000">
      <w:pPr>
        <w:pStyle w:val="ListBullet"/>
        <w:rPr>
          <w:rFonts w:ascii="Arial" w:hAnsi="Arial" w:cs="Arial"/>
        </w:rPr>
      </w:pPr>
      <w:r w:rsidRPr="00FD16AD">
        <w:rPr>
          <w:rFonts w:ascii="Arial" w:hAnsi="Arial" w:cs="Arial"/>
        </w:rPr>
        <w:t>Travel logbook, itineraries, receipts and client visits</w:t>
      </w:r>
    </w:p>
    <w:p w14:paraId="0583728C" w14:textId="77777777" w:rsidR="00405C71" w:rsidRPr="00FD16AD" w:rsidRDefault="00000000">
      <w:pPr>
        <w:pStyle w:val="ListBullet"/>
        <w:rPr>
          <w:rFonts w:ascii="Arial" w:hAnsi="Arial" w:cs="Arial"/>
        </w:rPr>
      </w:pPr>
      <w:r w:rsidRPr="00FD16AD">
        <w:rPr>
          <w:rFonts w:ascii="Arial" w:hAnsi="Arial" w:cs="Arial"/>
        </w:rPr>
        <w:t>Assessment and line-item expense schedule</w:t>
      </w:r>
    </w:p>
    <w:p w14:paraId="1ECE2321"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65265A4A" w14:textId="77777777" w:rsidR="00405C71" w:rsidRPr="00FD16AD" w:rsidRDefault="00000000">
      <w:pPr>
        <w:pStyle w:val="Heading2"/>
        <w:rPr>
          <w:rFonts w:ascii="Arial" w:hAnsi="Arial" w:cs="Arial"/>
        </w:rPr>
      </w:pPr>
      <w:r w:rsidRPr="00FD16AD">
        <w:rPr>
          <w:rFonts w:ascii="Arial" w:hAnsi="Arial" w:cs="Arial"/>
        </w:rPr>
        <w:t>5. Relief requested</w:t>
      </w:r>
    </w:p>
    <w:p w14:paraId="0B62B6A8" w14:textId="77777777" w:rsidR="00405C71" w:rsidRPr="00FD16AD" w:rsidRDefault="00000000">
      <w:pPr>
        <w:rPr>
          <w:rFonts w:ascii="Arial" w:hAnsi="Arial" w:cs="Arial"/>
        </w:rPr>
      </w:pPr>
      <w:r w:rsidRPr="00FD16AD">
        <w:rPr>
          <w:rFonts w:ascii="Arial" w:hAnsi="Arial" w:cs="Arial"/>
        </w:rPr>
        <w:t>Allow the qualifying assistant and travel expenses and issue a revised assessment reflecting their substantiated tax treatment.</w:t>
      </w:r>
    </w:p>
    <w:p w14:paraId="6506027A" w14:textId="77777777" w:rsidR="00405C71" w:rsidRPr="00FD16AD" w:rsidRDefault="00000000">
      <w:pPr>
        <w:rPr>
          <w:rFonts w:ascii="Arial" w:hAnsi="Arial" w:cs="Arial"/>
        </w:rPr>
      </w:pPr>
      <w:r w:rsidRPr="00FD16AD">
        <w:rPr>
          <w:rFonts w:ascii="Arial" w:hAnsi="Arial" w:cs="Arial"/>
        </w:rPr>
        <w:t>Please provide a reasoned written decision addressing each individual ground and amount disputed. Where any element is refused, please specify the factual and legal basis for the refusal.</w:t>
      </w:r>
    </w:p>
    <w:p w14:paraId="3299EC0C" w14:textId="77777777" w:rsidR="00405C71" w:rsidRPr="00FD16AD" w:rsidRDefault="00000000">
      <w:pPr>
        <w:pStyle w:val="Heading2"/>
        <w:rPr>
          <w:rFonts w:ascii="Arial" w:hAnsi="Arial" w:cs="Arial"/>
        </w:rPr>
      </w:pPr>
      <w:r w:rsidRPr="00FD16AD">
        <w:rPr>
          <w:rFonts w:ascii="Arial" w:hAnsi="Arial" w:cs="Arial"/>
        </w:rPr>
        <w:lastRenderedPageBreak/>
        <w:t>6. Reservation of rights</w:t>
      </w:r>
    </w:p>
    <w:p w14:paraId="56014726"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0A135EE4"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242BFB64"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4657E566" w14:textId="14AB011B"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p w14:paraId="35084B21" w14:textId="77777777" w:rsidR="00405C71" w:rsidRPr="00FD16AD" w:rsidRDefault="00000000">
      <w:pPr>
        <w:rPr>
          <w:rFonts w:ascii="Arial" w:hAnsi="Arial" w:cs="Arial"/>
        </w:rPr>
      </w:pPr>
      <w:r w:rsidRPr="00FD16AD">
        <w:rPr>
          <w:rFonts w:ascii="Arial" w:hAnsi="Arial" w:cs="Arial"/>
        </w:rPr>
        <w:br w:type="page"/>
      </w:r>
    </w:p>
    <w:p w14:paraId="1A36F8FF" w14:textId="77777777" w:rsidR="00405C71" w:rsidRPr="00FD16AD" w:rsidRDefault="00000000">
      <w:pPr>
        <w:pStyle w:val="Heading1"/>
        <w:rPr>
          <w:rFonts w:ascii="Arial" w:hAnsi="Arial" w:cs="Arial"/>
        </w:rPr>
      </w:pPr>
      <w:r w:rsidRPr="00FD16AD">
        <w:rPr>
          <w:rFonts w:ascii="Arial" w:hAnsi="Arial" w:cs="Arial"/>
        </w:rPr>
        <w:lastRenderedPageBreak/>
        <w:t>Letter 6 | Small business corporation tax rate and penalties</w:t>
      </w:r>
    </w:p>
    <w:p w14:paraId="0B76CEF0" w14:textId="77777777" w:rsidR="00405C71" w:rsidRPr="00FD16AD" w:rsidRDefault="00000000">
      <w:pPr>
        <w:rPr>
          <w:rFonts w:ascii="Arial" w:hAnsi="Arial" w:cs="Arial"/>
        </w:rPr>
      </w:pPr>
      <w:r w:rsidRPr="00FD16AD">
        <w:rPr>
          <w:rFonts w:ascii="Arial" w:hAnsi="Arial" w:cs="Arial"/>
        </w:rPr>
        <w:t>Subject: Formal notice of objection — Small business corporation tax rate and penalties</w:t>
      </w:r>
    </w:p>
    <w:p w14:paraId="67ED8887" w14:textId="77777777" w:rsidR="00405C71" w:rsidRPr="00FD16AD" w:rsidRDefault="00000000">
      <w:pPr>
        <w:rPr>
          <w:rFonts w:ascii="Arial" w:hAnsi="Arial" w:cs="Arial"/>
        </w:rPr>
      </w:pPr>
      <w:r w:rsidRPr="00FD16AD">
        <w:rPr>
          <w:rFonts w:ascii="Arial" w:hAnsi="Arial" w:cs="Arial"/>
        </w:rPr>
        <w:t>Dear SARS Dispute Resolution Officer,</w:t>
      </w:r>
    </w:p>
    <w:p w14:paraId="1E9B9DDA"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530382DF"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48C07436"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1A37153C"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4E365B90" w14:textId="77777777" w:rsidR="00405C71" w:rsidRPr="00FD16AD" w:rsidRDefault="00000000">
      <w:pPr>
        <w:rPr>
          <w:rFonts w:ascii="Arial" w:hAnsi="Arial" w:cs="Arial"/>
        </w:rPr>
      </w:pPr>
      <w:r w:rsidRPr="00FD16AD">
        <w:rPr>
          <w:rFonts w:ascii="Arial" w:hAnsi="Arial" w:cs="Arial"/>
        </w:rPr>
        <w:t>A company contends it qualified for small business corporation treatment under section 12E but was assessed at the wrong rate, on an incorrect taxable income figure, with disputed understatement and provisional-tax penalties.</w:t>
      </w:r>
    </w:p>
    <w:p w14:paraId="16638911"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038E1E48"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7E2C601B" w14:textId="77777777" w:rsidR="00405C71" w:rsidRPr="00FD16AD" w:rsidRDefault="00000000">
      <w:pPr>
        <w:rPr>
          <w:rFonts w:ascii="Arial" w:hAnsi="Arial" w:cs="Arial"/>
        </w:rPr>
      </w:pPr>
      <w:r w:rsidRPr="00FD16AD">
        <w:rPr>
          <w:rFonts w:ascii="Arial" w:hAnsi="Arial" w:cs="Arial"/>
        </w:rPr>
        <w:t>1. The company satisfies the applicable requirements for treatment as a small business corporation under section 12E(4)(a) for the year [YEAR], as substantiated in Schedule A.</w:t>
      </w:r>
    </w:p>
    <w:p w14:paraId="076FF59B" w14:textId="77777777" w:rsidR="00405C71" w:rsidRPr="00FD16AD" w:rsidRDefault="00000000">
      <w:pPr>
        <w:rPr>
          <w:rFonts w:ascii="Arial" w:hAnsi="Arial" w:cs="Arial"/>
        </w:rPr>
      </w:pPr>
      <w:r w:rsidRPr="00FD16AD">
        <w:rPr>
          <w:rFonts w:ascii="Arial" w:hAnsi="Arial" w:cs="Arial"/>
        </w:rPr>
        <w:t>2. The income-tax rate applied in the additional assessment is disputed. SARS should apply the rate legally applicable to an eligible small business corporation for that year.</w:t>
      </w:r>
    </w:p>
    <w:p w14:paraId="6D2DF048" w14:textId="77777777" w:rsidR="00405C71" w:rsidRPr="00FD16AD" w:rsidRDefault="00000000">
      <w:pPr>
        <w:rPr>
          <w:rFonts w:ascii="Arial" w:hAnsi="Arial" w:cs="Arial"/>
        </w:rPr>
      </w:pPr>
      <w:r w:rsidRPr="00FD16AD">
        <w:rPr>
          <w:rFonts w:ascii="Arial" w:hAnsi="Arial" w:cs="Arial"/>
        </w:rPr>
        <w:t>3. The assessed taxable income of R[ASSESSMENT AMOUNT] is incorrect; the reconciled amount is R[PROPOSED AMOUNT], as explained in Schedule B.</w:t>
      </w:r>
    </w:p>
    <w:p w14:paraId="1667E41C" w14:textId="77777777" w:rsidR="00405C71" w:rsidRPr="00FD16AD" w:rsidRDefault="00000000">
      <w:pPr>
        <w:rPr>
          <w:rFonts w:ascii="Arial" w:hAnsi="Arial" w:cs="Arial"/>
        </w:rPr>
      </w:pPr>
      <w:r w:rsidRPr="00FD16AD">
        <w:rPr>
          <w:rFonts w:ascii="Arial" w:hAnsi="Arial" w:cs="Arial"/>
        </w:rPr>
        <w:t>4. The understatement penalty is separately disputed. SARS bears the section 102(2) TAA burden concerning the facts relevant to imposition and any applicable percentage, and is requested to identify the alleged understatement behaviour and calculation.</w:t>
      </w:r>
    </w:p>
    <w:p w14:paraId="2AA6B3A8" w14:textId="77777777" w:rsidR="00405C71" w:rsidRPr="00FD16AD" w:rsidRDefault="00000000">
      <w:pPr>
        <w:rPr>
          <w:rFonts w:ascii="Arial" w:hAnsi="Arial" w:cs="Arial"/>
        </w:rPr>
      </w:pPr>
      <w:r w:rsidRPr="00FD16AD">
        <w:rPr>
          <w:rFonts w:ascii="Arial" w:hAnsi="Arial" w:cs="Arial"/>
        </w:rPr>
        <w:t>5. The provisional-tax penalty is independently disputed on the facts and calculations set out in Schedule C; any remission request is made under the governing provisions.</w:t>
      </w:r>
    </w:p>
    <w:p w14:paraId="5846F152" w14:textId="77777777" w:rsidR="00405C71" w:rsidRPr="00FD16AD" w:rsidRDefault="00000000">
      <w:pPr>
        <w:rPr>
          <w:rFonts w:ascii="Arial" w:hAnsi="Arial" w:cs="Arial"/>
        </w:rPr>
      </w:pPr>
      <w:r w:rsidRPr="00FD16AD">
        <w:rPr>
          <w:rFonts w:ascii="Arial" w:hAnsi="Arial" w:cs="Arial"/>
        </w:rPr>
        <w:t>6. The taxpayer reserves any demonstrable challenge based on failure to comply with the assessment notice requirements of section 96, specifying any actual defect and prejudice.</w:t>
      </w:r>
    </w:p>
    <w:p w14:paraId="34A4C6F5" w14:textId="77777777" w:rsidR="00405C71" w:rsidRPr="00FD16AD" w:rsidRDefault="00000000">
      <w:pPr>
        <w:pStyle w:val="Heading2"/>
        <w:rPr>
          <w:rFonts w:ascii="Arial" w:hAnsi="Arial" w:cs="Arial"/>
        </w:rPr>
      </w:pPr>
      <w:r w:rsidRPr="00FD16AD">
        <w:rPr>
          <w:rFonts w:ascii="Arial" w:hAnsi="Arial" w:cs="Arial"/>
        </w:rPr>
        <w:t>4. Documents relied upon</w:t>
      </w:r>
    </w:p>
    <w:p w14:paraId="30717B9F" w14:textId="77777777" w:rsidR="00405C71" w:rsidRPr="00FD16AD" w:rsidRDefault="00000000">
      <w:pPr>
        <w:pStyle w:val="ListBullet"/>
        <w:rPr>
          <w:rFonts w:ascii="Arial" w:hAnsi="Arial" w:cs="Arial"/>
        </w:rPr>
      </w:pPr>
      <w:r w:rsidRPr="00FD16AD">
        <w:rPr>
          <w:rFonts w:ascii="Arial" w:hAnsi="Arial" w:cs="Arial"/>
        </w:rPr>
        <w:t>Section 12E qualification documents and company/shareholder records</w:t>
      </w:r>
    </w:p>
    <w:p w14:paraId="0CA05BB4" w14:textId="77777777" w:rsidR="00405C71" w:rsidRPr="00FD16AD" w:rsidRDefault="00000000">
      <w:pPr>
        <w:pStyle w:val="ListBullet"/>
        <w:rPr>
          <w:rFonts w:ascii="Arial" w:hAnsi="Arial" w:cs="Arial"/>
        </w:rPr>
      </w:pPr>
      <w:r w:rsidRPr="00FD16AD">
        <w:rPr>
          <w:rFonts w:ascii="Arial" w:hAnsi="Arial" w:cs="Arial"/>
        </w:rPr>
        <w:t>Financial statements and taxable-income reconciliation</w:t>
      </w:r>
    </w:p>
    <w:p w14:paraId="7EEAD32A" w14:textId="77777777" w:rsidR="00405C71" w:rsidRPr="00FD16AD" w:rsidRDefault="00000000">
      <w:pPr>
        <w:pStyle w:val="ListBullet"/>
        <w:rPr>
          <w:rFonts w:ascii="Arial" w:hAnsi="Arial" w:cs="Arial"/>
        </w:rPr>
      </w:pPr>
      <w:r w:rsidRPr="00FD16AD">
        <w:rPr>
          <w:rFonts w:ascii="Arial" w:hAnsi="Arial" w:cs="Arial"/>
        </w:rPr>
        <w:t>Assessment and applicable tax-rate computation</w:t>
      </w:r>
    </w:p>
    <w:p w14:paraId="11B3FD1A" w14:textId="77777777" w:rsidR="00405C71" w:rsidRPr="00FD16AD" w:rsidRDefault="00000000">
      <w:pPr>
        <w:pStyle w:val="ListBullet"/>
        <w:rPr>
          <w:rFonts w:ascii="Arial" w:hAnsi="Arial" w:cs="Arial"/>
        </w:rPr>
      </w:pPr>
      <w:r w:rsidRPr="00FD16AD">
        <w:rPr>
          <w:rFonts w:ascii="Arial" w:hAnsi="Arial" w:cs="Arial"/>
        </w:rPr>
        <w:t>Understatement-penalty and provisional-tax penalty workings</w:t>
      </w:r>
    </w:p>
    <w:p w14:paraId="41019840"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753AA5DD" w14:textId="77777777" w:rsidR="00405C71" w:rsidRPr="00FD16AD" w:rsidRDefault="00000000">
      <w:pPr>
        <w:pStyle w:val="Heading2"/>
        <w:rPr>
          <w:rFonts w:ascii="Arial" w:hAnsi="Arial" w:cs="Arial"/>
        </w:rPr>
      </w:pPr>
      <w:r w:rsidRPr="00FD16AD">
        <w:rPr>
          <w:rFonts w:ascii="Arial" w:hAnsi="Arial" w:cs="Arial"/>
        </w:rPr>
        <w:t>5. Relief requested</w:t>
      </w:r>
    </w:p>
    <w:p w14:paraId="65FA0E96" w14:textId="77777777" w:rsidR="00405C71" w:rsidRPr="00FD16AD" w:rsidRDefault="00000000">
      <w:pPr>
        <w:rPr>
          <w:rFonts w:ascii="Arial" w:hAnsi="Arial" w:cs="Arial"/>
        </w:rPr>
      </w:pPr>
      <w:r w:rsidRPr="00FD16AD">
        <w:rPr>
          <w:rFonts w:ascii="Arial" w:hAnsi="Arial" w:cs="Arial"/>
        </w:rPr>
        <w:t>Reassess taxable income using the applicable small business corporation rate, and withdraw or lawfully recalculate each penalty after considering its distinct statutory criteria.</w:t>
      </w:r>
    </w:p>
    <w:p w14:paraId="450E81B5" w14:textId="77777777" w:rsidR="00405C71" w:rsidRPr="00FD16AD" w:rsidRDefault="00000000">
      <w:pPr>
        <w:rPr>
          <w:rFonts w:ascii="Arial" w:hAnsi="Arial" w:cs="Arial"/>
        </w:rPr>
      </w:pPr>
      <w:r w:rsidRPr="00FD16AD">
        <w:rPr>
          <w:rFonts w:ascii="Arial" w:hAnsi="Arial" w:cs="Arial"/>
        </w:rPr>
        <w:t>Please provide a reasoned written decision addressing each individual ground and amount disputed. Where any element is refused, please specify the factual and legal basis for the refusal.</w:t>
      </w:r>
    </w:p>
    <w:p w14:paraId="5892E833" w14:textId="77777777" w:rsidR="00405C71" w:rsidRPr="00FD16AD" w:rsidRDefault="00000000">
      <w:pPr>
        <w:pStyle w:val="Heading2"/>
        <w:rPr>
          <w:rFonts w:ascii="Arial" w:hAnsi="Arial" w:cs="Arial"/>
        </w:rPr>
      </w:pPr>
      <w:r w:rsidRPr="00FD16AD">
        <w:rPr>
          <w:rFonts w:ascii="Arial" w:hAnsi="Arial" w:cs="Arial"/>
        </w:rPr>
        <w:lastRenderedPageBreak/>
        <w:t>6. Reservation of rights</w:t>
      </w:r>
    </w:p>
    <w:p w14:paraId="16E2D880"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17987687"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4F07CC38"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79325C81" w14:textId="7F562AE4"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p w14:paraId="1C13AABD" w14:textId="77777777" w:rsidR="00405C71" w:rsidRPr="00FD16AD" w:rsidRDefault="00000000">
      <w:pPr>
        <w:rPr>
          <w:rFonts w:ascii="Arial" w:hAnsi="Arial" w:cs="Arial"/>
        </w:rPr>
      </w:pPr>
      <w:r w:rsidRPr="00FD16AD">
        <w:rPr>
          <w:rFonts w:ascii="Arial" w:hAnsi="Arial" w:cs="Arial"/>
        </w:rPr>
        <w:br w:type="page"/>
      </w:r>
    </w:p>
    <w:p w14:paraId="233E1F5C" w14:textId="6A6C4FF1" w:rsidR="00405C71" w:rsidRPr="00FD16AD" w:rsidRDefault="00000000">
      <w:pPr>
        <w:pStyle w:val="Heading1"/>
        <w:rPr>
          <w:rFonts w:ascii="Arial" w:hAnsi="Arial" w:cs="Arial"/>
        </w:rPr>
      </w:pPr>
      <w:r w:rsidRPr="00FD16AD">
        <w:rPr>
          <w:rFonts w:ascii="Arial" w:hAnsi="Arial" w:cs="Arial"/>
        </w:rPr>
        <w:lastRenderedPageBreak/>
        <w:t xml:space="preserve">Letter </w:t>
      </w:r>
      <w:r w:rsidR="005668F0">
        <w:rPr>
          <w:rFonts w:ascii="Arial" w:hAnsi="Arial" w:cs="Arial"/>
        </w:rPr>
        <w:t>7</w:t>
      </w:r>
      <w:r w:rsidRPr="00FD16AD">
        <w:rPr>
          <w:rFonts w:ascii="Arial" w:hAnsi="Arial" w:cs="Arial"/>
        </w:rPr>
        <w:t xml:space="preserve"> | Ring-fencing livestock farming losses</w:t>
      </w:r>
    </w:p>
    <w:p w14:paraId="251254E0" w14:textId="77777777" w:rsidR="00405C71" w:rsidRPr="00FD16AD" w:rsidRDefault="00000000">
      <w:pPr>
        <w:rPr>
          <w:rFonts w:ascii="Arial" w:hAnsi="Arial" w:cs="Arial"/>
        </w:rPr>
      </w:pPr>
      <w:r w:rsidRPr="00FD16AD">
        <w:rPr>
          <w:rFonts w:ascii="Arial" w:hAnsi="Arial" w:cs="Arial"/>
        </w:rPr>
        <w:t>Subject: Formal notice of objection — Ring-fencing livestock farming losses</w:t>
      </w:r>
    </w:p>
    <w:p w14:paraId="4B4ECF25" w14:textId="77777777" w:rsidR="00405C71" w:rsidRPr="00FD16AD" w:rsidRDefault="00000000">
      <w:pPr>
        <w:rPr>
          <w:rFonts w:ascii="Arial" w:hAnsi="Arial" w:cs="Arial"/>
        </w:rPr>
      </w:pPr>
      <w:r w:rsidRPr="00FD16AD">
        <w:rPr>
          <w:rFonts w:ascii="Arial" w:hAnsi="Arial" w:cs="Arial"/>
        </w:rPr>
        <w:t>Dear SARS Dispute Resolution Officer,</w:t>
      </w:r>
    </w:p>
    <w:p w14:paraId="296D9A01"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6CB9F0DA"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3459C8E4"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737CA9AB"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1085F2F8" w14:textId="77777777" w:rsidR="00405C71" w:rsidRPr="00FD16AD" w:rsidRDefault="00000000">
      <w:pPr>
        <w:rPr>
          <w:rFonts w:ascii="Arial" w:hAnsi="Arial" w:cs="Arial"/>
        </w:rPr>
      </w:pPr>
      <w:r w:rsidRPr="00FD16AD">
        <w:rPr>
          <w:rFonts w:ascii="Arial" w:hAnsi="Arial" w:cs="Arial"/>
        </w:rPr>
        <w:t>A livestock farmer incurred a loss. SARS ring-fenced it under section 20A after stating that it was not persuaded there was a reasonable prospect of taxable income within a reasonable period.</w:t>
      </w:r>
    </w:p>
    <w:p w14:paraId="7DC6D2A8"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4F8C6A92"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58E14079" w14:textId="77777777" w:rsidR="00405C71" w:rsidRPr="00FD16AD" w:rsidRDefault="00000000">
      <w:pPr>
        <w:rPr>
          <w:rFonts w:ascii="Arial" w:hAnsi="Arial" w:cs="Arial"/>
        </w:rPr>
      </w:pPr>
      <w:r w:rsidRPr="00FD16AD">
        <w:rPr>
          <w:rFonts w:ascii="Arial" w:hAnsi="Arial" w:cs="Arial"/>
        </w:rPr>
        <w:t>1. The livestock-farming activity is a genuine trade and the R[AMOUNT] loss has been computed and supported by the farming records in Schedule A.</w:t>
      </w:r>
    </w:p>
    <w:p w14:paraId="54734F34" w14:textId="77777777" w:rsidR="00405C71" w:rsidRPr="00FD16AD" w:rsidRDefault="00000000">
      <w:pPr>
        <w:rPr>
          <w:rFonts w:ascii="Arial" w:hAnsi="Arial" w:cs="Arial"/>
        </w:rPr>
      </w:pPr>
      <w:r w:rsidRPr="00FD16AD">
        <w:rPr>
          <w:rFonts w:ascii="Arial" w:hAnsi="Arial" w:cs="Arial"/>
        </w:rPr>
        <w:t>2. The taxpayer disputes SARS’s decision under section 20A because the relevant statutory criteria, including the prospect of deriving taxable income within a reasonable period, have not been correctly applied to the actual circumstances.</w:t>
      </w:r>
    </w:p>
    <w:p w14:paraId="66B25149" w14:textId="77777777" w:rsidR="00405C71" w:rsidRPr="00FD16AD" w:rsidRDefault="00000000">
      <w:pPr>
        <w:rPr>
          <w:rFonts w:ascii="Arial" w:hAnsi="Arial" w:cs="Arial"/>
        </w:rPr>
      </w:pPr>
      <w:r w:rsidRPr="00FD16AD">
        <w:rPr>
          <w:rFonts w:ascii="Arial" w:hAnsi="Arial" w:cs="Arial"/>
        </w:rPr>
        <w:t>3. The business plan in Schedule B explains the biological production cycle, stock growth, expected sales, capital expenditure and timeline to profitability.</w:t>
      </w:r>
    </w:p>
    <w:p w14:paraId="61E53DBA" w14:textId="77777777" w:rsidR="00405C71" w:rsidRPr="00FD16AD" w:rsidRDefault="00000000">
      <w:pPr>
        <w:rPr>
          <w:rFonts w:ascii="Arial" w:hAnsi="Arial" w:cs="Arial"/>
        </w:rPr>
      </w:pPr>
      <w:r w:rsidRPr="00FD16AD">
        <w:rPr>
          <w:rFonts w:ascii="Arial" w:hAnsi="Arial" w:cs="Arial"/>
        </w:rPr>
        <w:t>4. SARS is requested to identify which information it considered and why it rejected the forecasts and factual evidence provided.</w:t>
      </w:r>
    </w:p>
    <w:p w14:paraId="327DEB1A" w14:textId="77777777" w:rsidR="00405C71" w:rsidRPr="00FD16AD" w:rsidRDefault="00000000">
      <w:pPr>
        <w:rPr>
          <w:rFonts w:ascii="Arial" w:hAnsi="Arial" w:cs="Arial"/>
        </w:rPr>
      </w:pPr>
      <w:r w:rsidRPr="00FD16AD">
        <w:rPr>
          <w:rFonts w:ascii="Arial" w:hAnsi="Arial" w:cs="Arial"/>
        </w:rPr>
        <w:t>5. The set-off of the loss is sought only to the extent allowed by sections 20 and 20A, after considering the taxpayer’s position in the applicable tax year.</w:t>
      </w:r>
    </w:p>
    <w:p w14:paraId="23B118D1" w14:textId="77777777" w:rsidR="00405C71" w:rsidRPr="00FD16AD" w:rsidRDefault="00000000">
      <w:pPr>
        <w:pStyle w:val="Heading2"/>
        <w:rPr>
          <w:rFonts w:ascii="Arial" w:hAnsi="Arial" w:cs="Arial"/>
        </w:rPr>
      </w:pPr>
      <w:r w:rsidRPr="00FD16AD">
        <w:rPr>
          <w:rFonts w:ascii="Arial" w:hAnsi="Arial" w:cs="Arial"/>
        </w:rPr>
        <w:t>4. Documents relied upon</w:t>
      </w:r>
    </w:p>
    <w:p w14:paraId="5C11D1A1" w14:textId="77777777" w:rsidR="00405C71" w:rsidRPr="00FD16AD" w:rsidRDefault="00000000">
      <w:pPr>
        <w:pStyle w:val="ListBullet"/>
        <w:rPr>
          <w:rFonts w:ascii="Arial" w:hAnsi="Arial" w:cs="Arial"/>
        </w:rPr>
      </w:pPr>
      <w:r w:rsidRPr="00FD16AD">
        <w:rPr>
          <w:rFonts w:ascii="Arial" w:hAnsi="Arial" w:cs="Arial"/>
        </w:rPr>
        <w:t>Farming income and expense accounts and assessed-loss calculations</w:t>
      </w:r>
    </w:p>
    <w:p w14:paraId="32A4072C" w14:textId="77777777" w:rsidR="00405C71" w:rsidRPr="00FD16AD" w:rsidRDefault="00000000">
      <w:pPr>
        <w:pStyle w:val="ListBullet"/>
        <w:rPr>
          <w:rFonts w:ascii="Arial" w:hAnsi="Arial" w:cs="Arial"/>
        </w:rPr>
      </w:pPr>
      <w:r w:rsidRPr="00FD16AD">
        <w:rPr>
          <w:rFonts w:ascii="Arial" w:hAnsi="Arial" w:cs="Arial"/>
        </w:rPr>
        <w:t>Livestock registers and breeding/production schedules</w:t>
      </w:r>
    </w:p>
    <w:p w14:paraId="59B3FC39" w14:textId="77777777" w:rsidR="00405C71" w:rsidRPr="00FD16AD" w:rsidRDefault="00000000">
      <w:pPr>
        <w:pStyle w:val="ListBullet"/>
        <w:rPr>
          <w:rFonts w:ascii="Arial" w:hAnsi="Arial" w:cs="Arial"/>
        </w:rPr>
      </w:pPr>
      <w:r w:rsidRPr="00FD16AD">
        <w:rPr>
          <w:rFonts w:ascii="Arial" w:hAnsi="Arial" w:cs="Arial"/>
        </w:rPr>
        <w:t>Business plan, budgets, price assumptions and forecasts</w:t>
      </w:r>
    </w:p>
    <w:p w14:paraId="68DFFD5B" w14:textId="77777777" w:rsidR="00405C71" w:rsidRPr="00FD16AD" w:rsidRDefault="00000000">
      <w:pPr>
        <w:pStyle w:val="ListBullet"/>
        <w:rPr>
          <w:rFonts w:ascii="Arial" w:hAnsi="Arial" w:cs="Arial"/>
        </w:rPr>
      </w:pPr>
      <w:r w:rsidRPr="00FD16AD">
        <w:rPr>
          <w:rFonts w:ascii="Arial" w:hAnsi="Arial" w:cs="Arial"/>
        </w:rPr>
        <w:t>SARS resolution letter and prior taxpayer submissions</w:t>
      </w:r>
    </w:p>
    <w:p w14:paraId="7407866A"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5FBC8219" w14:textId="77777777" w:rsidR="00405C71" w:rsidRPr="00FD16AD" w:rsidRDefault="00000000">
      <w:pPr>
        <w:pStyle w:val="Heading2"/>
        <w:rPr>
          <w:rFonts w:ascii="Arial" w:hAnsi="Arial" w:cs="Arial"/>
        </w:rPr>
      </w:pPr>
      <w:r w:rsidRPr="00FD16AD">
        <w:rPr>
          <w:rFonts w:ascii="Arial" w:hAnsi="Arial" w:cs="Arial"/>
        </w:rPr>
        <w:t>5. Relief requested</w:t>
      </w:r>
    </w:p>
    <w:p w14:paraId="5DD7E102" w14:textId="77777777" w:rsidR="00405C71" w:rsidRPr="00FD16AD" w:rsidRDefault="00000000">
      <w:pPr>
        <w:rPr>
          <w:rFonts w:ascii="Arial" w:hAnsi="Arial" w:cs="Arial"/>
        </w:rPr>
      </w:pPr>
      <w:r w:rsidRPr="00FD16AD">
        <w:rPr>
          <w:rFonts w:ascii="Arial" w:hAnsi="Arial" w:cs="Arial"/>
        </w:rPr>
        <w:t>Reverse the disputed ring-fencing if the conditions for doing so are satisfied, and permit the legally available set-off or carry-forward treatment of the farming loss.</w:t>
      </w:r>
    </w:p>
    <w:p w14:paraId="3DDFE118" w14:textId="77777777" w:rsidR="00405C71" w:rsidRPr="00FD16AD" w:rsidRDefault="00000000">
      <w:pPr>
        <w:rPr>
          <w:rFonts w:ascii="Arial" w:hAnsi="Arial" w:cs="Arial"/>
        </w:rPr>
      </w:pPr>
      <w:r w:rsidRPr="00FD16AD">
        <w:rPr>
          <w:rFonts w:ascii="Arial" w:hAnsi="Arial" w:cs="Arial"/>
        </w:rPr>
        <w:t>Please provide a reasoned written decision addressing each individual ground and amount disputed. Where any element is refused, please specify the factual and legal basis for the refusal.</w:t>
      </w:r>
    </w:p>
    <w:p w14:paraId="50CB279D" w14:textId="77777777" w:rsidR="00405C71" w:rsidRPr="00FD16AD" w:rsidRDefault="00000000">
      <w:pPr>
        <w:pStyle w:val="Heading2"/>
        <w:rPr>
          <w:rFonts w:ascii="Arial" w:hAnsi="Arial" w:cs="Arial"/>
        </w:rPr>
      </w:pPr>
      <w:r w:rsidRPr="00FD16AD">
        <w:rPr>
          <w:rFonts w:ascii="Arial" w:hAnsi="Arial" w:cs="Arial"/>
        </w:rPr>
        <w:lastRenderedPageBreak/>
        <w:t>6. Reservation of rights</w:t>
      </w:r>
    </w:p>
    <w:p w14:paraId="1CBBA055"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65029EBD"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3090ABE7"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391F7E55" w14:textId="618CDB42"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p w14:paraId="083E4C50" w14:textId="77777777" w:rsidR="00405C71" w:rsidRPr="00FD16AD" w:rsidRDefault="00000000">
      <w:pPr>
        <w:rPr>
          <w:rFonts w:ascii="Arial" w:hAnsi="Arial" w:cs="Arial"/>
        </w:rPr>
      </w:pPr>
      <w:r w:rsidRPr="00FD16AD">
        <w:rPr>
          <w:rFonts w:ascii="Arial" w:hAnsi="Arial" w:cs="Arial"/>
        </w:rPr>
        <w:br w:type="page"/>
      </w:r>
    </w:p>
    <w:p w14:paraId="59024CD6" w14:textId="4D3F5A09" w:rsidR="00405C71" w:rsidRPr="00FD16AD" w:rsidRDefault="00000000">
      <w:pPr>
        <w:pStyle w:val="Heading1"/>
        <w:rPr>
          <w:rFonts w:ascii="Arial" w:hAnsi="Arial" w:cs="Arial"/>
        </w:rPr>
      </w:pPr>
      <w:r w:rsidRPr="00FD16AD">
        <w:rPr>
          <w:rFonts w:ascii="Arial" w:hAnsi="Arial" w:cs="Arial"/>
        </w:rPr>
        <w:lastRenderedPageBreak/>
        <w:t xml:space="preserve">Letter </w:t>
      </w:r>
      <w:r w:rsidR="00514AAC">
        <w:rPr>
          <w:rFonts w:ascii="Arial" w:hAnsi="Arial" w:cs="Arial"/>
        </w:rPr>
        <w:t>8</w:t>
      </w:r>
      <w:r w:rsidRPr="00FD16AD">
        <w:rPr>
          <w:rFonts w:ascii="Arial" w:hAnsi="Arial" w:cs="Arial"/>
        </w:rPr>
        <w:t xml:space="preserve"> | Additional assessment after prescription</w:t>
      </w:r>
    </w:p>
    <w:p w14:paraId="032DAD55" w14:textId="77777777" w:rsidR="00405C71" w:rsidRPr="00FD16AD" w:rsidRDefault="00000000">
      <w:pPr>
        <w:rPr>
          <w:rFonts w:ascii="Arial" w:hAnsi="Arial" w:cs="Arial"/>
        </w:rPr>
      </w:pPr>
      <w:r w:rsidRPr="00FD16AD">
        <w:rPr>
          <w:rFonts w:ascii="Arial" w:hAnsi="Arial" w:cs="Arial"/>
        </w:rPr>
        <w:t>Subject: Formal notice of objection — Additional assessment after prescription</w:t>
      </w:r>
    </w:p>
    <w:p w14:paraId="0A5F545F" w14:textId="77777777" w:rsidR="00405C71" w:rsidRPr="00FD16AD" w:rsidRDefault="00000000">
      <w:pPr>
        <w:rPr>
          <w:rFonts w:ascii="Arial" w:hAnsi="Arial" w:cs="Arial"/>
        </w:rPr>
      </w:pPr>
      <w:r w:rsidRPr="00FD16AD">
        <w:rPr>
          <w:rFonts w:ascii="Arial" w:hAnsi="Arial" w:cs="Arial"/>
        </w:rPr>
        <w:t>Dear SARS Dispute Resolution Officer,</w:t>
      </w:r>
    </w:p>
    <w:p w14:paraId="063486BA"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2821393F"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1D9DEC80"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4E86A970"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1F1F1DB5" w14:textId="77777777" w:rsidR="00405C71" w:rsidRPr="00FD16AD" w:rsidRDefault="00000000">
      <w:pPr>
        <w:rPr>
          <w:rFonts w:ascii="Arial" w:hAnsi="Arial" w:cs="Arial"/>
        </w:rPr>
      </w:pPr>
      <w:r w:rsidRPr="00FD16AD">
        <w:rPr>
          <w:rFonts w:ascii="Arial" w:hAnsi="Arial" w:cs="Arial"/>
        </w:rPr>
        <w:t>SARS issued additional assessments for two years more than three years after the original assessments. SARS reportedly invoked a misrepresentation exception, while the taxpayer said the returns contained errors but not the alleged qualifying misrepresentation.</w:t>
      </w:r>
    </w:p>
    <w:p w14:paraId="07C37170"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6FE39081"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082B9542" w14:textId="77777777" w:rsidR="00405C71" w:rsidRPr="00FD16AD" w:rsidRDefault="00000000">
      <w:pPr>
        <w:rPr>
          <w:rFonts w:ascii="Arial" w:hAnsi="Arial" w:cs="Arial"/>
        </w:rPr>
      </w:pPr>
      <w:r w:rsidRPr="00FD16AD">
        <w:rPr>
          <w:rFonts w:ascii="Arial" w:hAnsi="Arial" w:cs="Arial"/>
        </w:rPr>
        <w:t>1. The original assessments for [YEAR 1] and [YEAR 2] are dated [DATES]; the further assessments are dated [DATES]. Schedule A establishes that the ordinary period in section 99(1)(a) TAA had expired, subject to any applicable exception.</w:t>
      </w:r>
    </w:p>
    <w:p w14:paraId="0B09CA24" w14:textId="77777777" w:rsidR="00405C71" w:rsidRPr="00FD16AD" w:rsidRDefault="00000000">
      <w:pPr>
        <w:rPr>
          <w:rFonts w:ascii="Arial" w:hAnsi="Arial" w:cs="Arial"/>
        </w:rPr>
      </w:pPr>
      <w:r w:rsidRPr="00FD16AD">
        <w:rPr>
          <w:rFonts w:ascii="Arial" w:hAnsi="Arial" w:cs="Arial"/>
        </w:rPr>
        <w:t>2. SARS relies on section 99(2)(a)(ii). The taxpayer disputes that the identified errors constitute the misrepresentation contemplated by that particular exception on the facts and law applicable to the assessments.</w:t>
      </w:r>
    </w:p>
    <w:p w14:paraId="119C6D4B" w14:textId="77777777" w:rsidR="00405C71" w:rsidRPr="00FD16AD" w:rsidRDefault="00000000">
      <w:pPr>
        <w:rPr>
          <w:rFonts w:ascii="Arial" w:hAnsi="Arial" w:cs="Arial"/>
        </w:rPr>
      </w:pPr>
      <w:r w:rsidRPr="00FD16AD">
        <w:rPr>
          <w:rFonts w:ascii="Arial" w:hAnsi="Arial" w:cs="Arial"/>
        </w:rPr>
        <w:t>3. The errors and their origins are explained with documentary support in Schedule B; the taxpayer disputes any unsupported inference about the conduct said to trigger the exception.</w:t>
      </w:r>
    </w:p>
    <w:p w14:paraId="3919A226" w14:textId="77777777" w:rsidR="00405C71" w:rsidRPr="00FD16AD" w:rsidRDefault="00000000">
      <w:pPr>
        <w:rPr>
          <w:rFonts w:ascii="Arial" w:hAnsi="Arial" w:cs="Arial"/>
        </w:rPr>
      </w:pPr>
      <w:r w:rsidRPr="00FD16AD">
        <w:rPr>
          <w:rFonts w:ascii="Arial" w:hAnsi="Arial" w:cs="Arial"/>
        </w:rPr>
        <w:t>4. SARS is requested to identify the representation alleged to be false, the evidence for it, and the basis on which the statutory conditions permitting assessment outside the ordinary period were met.</w:t>
      </w:r>
    </w:p>
    <w:p w14:paraId="276E65B8" w14:textId="77777777" w:rsidR="00405C71" w:rsidRPr="00FD16AD" w:rsidRDefault="00000000">
      <w:pPr>
        <w:rPr>
          <w:rFonts w:ascii="Arial" w:hAnsi="Arial" w:cs="Arial"/>
        </w:rPr>
      </w:pPr>
      <w:r w:rsidRPr="00FD16AD">
        <w:rPr>
          <w:rFonts w:ascii="Arial" w:hAnsi="Arial" w:cs="Arial"/>
        </w:rPr>
        <w:t>5. The taxpayer disputes the merits of the additional amounts without waiving the time-limit point, and asks SARS to decide the limitation issue explicitly.</w:t>
      </w:r>
    </w:p>
    <w:p w14:paraId="51411C7C" w14:textId="77777777" w:rsidR="00405C71" w:rsidRPr="00FD16AD" w:rsidRDefault="00000000">
      <w:pPr>
        <w:pStyle w:val="Heading2"/>
        <w:rPr>
          <w:rFonts w:ascii="Arial" w:hAnsi="Arial" w:cs="Arial"/>
        </w:rPr>
      </w:pPr>
      <w:r w:rsidRPr="00FD16AD">
        <w:rPr>
          <w:rFonts w:ascii="Arial" w:hAnsi="Arial" w:cs="Arial"/>
        </w:rPr>
        <w:t>4. Documents relied upon</w:t>
      </w:r>
    </w:p>
    <w:p w14:paraId="49EE9651" w14:textId="77777777" w:rsidR="00405C71" w:rsidRPr="00FD16AD" w:rsidRDefault="00000000">
      <w:pPr>
        <w:pStyle w:val="ListBullet"/>
        <w:rPr>
          <w:rFonts w:ascii="Arial" w:hAnsi="Arial" w:cs="Arial"/>
        </w:rPr>
      </w:pPr>
      <w:r w:rsidRPr="00FD16AD">
        <w:rPr>
          <w:rFonts w:ascii="Arial" w:hAnsi="Arial" w:cs="Arial"/>
        </w:rPr>
        <w:t>Original and additional assessment notices with dates</w:t>
      </w:r>
    </w:p>
    <w:p w14:paraId="61097006" w14:textId="77777777" w:rsidR="00405C71" w:rsidRPr="00FD16AD" w:rsidRDefault="00000000">
      <w:pPr>
        <w:pStyle w:val="ListBullet"/>
        <w:rPr>
          <w:rFonts w:ascii="Arial" w:hAnsi="Arial" w:cs="Arial"/>
        </w:rPr>
      </w:pPr>
      <w:r w:rsidRPr="00FD16AD">
        <w:rPr>
          <w:rFonts w:ascii="Arial" w:hAnsi="Arial" w:cs="Arial"/>
        </w:rPr>
        <w:t>Original returns and audit queries</w:t>
      </w:r>
    </w:p>
    <w:p w14:paraId="421B84C6" w14:textId="77777777" w:rsidR="00405C71" w:rsidRPr="00FD16AD" w:rsidRDefault="00000000">
      <w:pPr>
        <w:pStyle w:val="ListBullet"/>
        <w:rPr>
          <w:rFonts w:ascii="Arial" w:hAnsi="Arial" w:cs="Arial"/>
        </w:rPr>
      </w:pPr>
      <w:r w:rsidRPr="00FD16AD">
        <w:rPr>
          <w:rFonts w:ascii="Arial" w:hAnsi="Arial" w:cs="Arial"/>
        </w:rPr>
        <w:t>Detailed explanation of return errors and underlying records</w:t>
      </w:r>
    </w:p>
    <w:p w14:paraId="34C17DAA" w14:textId="77777777" w:rsidR="00405C71" w:rsidRPr="00FD16AD" w:rsidRDefault="00000000">
      <w:pPr>
        <w:pStyle w:val="ListBullet"/>
        <w:rPr>
          <w:rFonts w:ascii="Arial" w:hAnsi="Arial" w:cs="Arial"/>
        </w:rPr>
      </w:pPr>
      <w:r w:rsidRPr="00FD16AD">
        <w:rPr>
          <w:rFonts w:ascii="Arial" w:hAnsi="Arial" w:cs="Arial"/>
        </w:rPr>
        <w:t>SARS reasons invoking the statutory exception</w:t>
      </w:r>
    </w:p>
    <w:p w14:paraId="7DFEC583"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31EC1BDE" w14:textId="77777777" w:rsidR="00405C71" w:rsidRPr="00FD16AD" w:rsidRDefault="00000000">
      <w:pPr>
        <w:pStyle w:val="Heading2"/>
        <w:rPr>
          <w:rFonts w:ascii="Arial" w:hAnsi="Arial" w:cs="Arial"/>
        </w:rPr>
      </w:pPr>
      <w:r w:rsidRPr="00FD16AD">
        <w:rPr>
          <w:rFonts w:ascii="Arial" w:hAnsi="Arial" w:cs="Arial"/>
        </w:rPr>
        <w:t>5. Relief requested</w:t>
      </w:r>
    </w:p>
    <w:p w14:paraId="49F5CF11" w14:textId="77777777" w:rsidR="00405C71" w:rsidRPr="00FD16AD" w:rsidRDefault="00000000">
      <w:pPr>
        <w:rPr>
          <w:rFonts w:ascii="Arial" w:hAnsi="Arial" w:cs="Arial"/>
        </w:rPr>
      </w:pPr>
      <w:r w:rsidRPr="00FD16AD">
        <w:rPr>
          <w:rFonts w:ascii="Arial" w:hAnsi="Arial" w:cs="Arial"/>
        </w:rPr>
        <w:t>Withdraw or set aside the time-barred additional assessments unless SARS can establish the relevant statutory exception; alternatively resolve the disputed tax adjustments on their merits.</w:t>
      </w:r>
    </w:p>
    <w:p w14:paraId="76159A96" w14:textId="77777777" w:rsidR="00405C71" w:rsidRPr="00FD16AD" w:rsidRDefault="00000000">
      <w:pPr>
        <w:rPr>
          <w:rFonts w:ascii="Arial" w:hAnsi="Arial" w:cs="Arial"/>
        </w:rPr>
      </w:pPr>
      <w:r w:rsidRPr="00FD16AD">
        <w:rPr>
          <w:rFonts w:ascii="Arial" w:hAnsi="Arial" w:cs="Arial"/>
        </w:rPr>
        <w:t>Please provide a reasoned written decision addressing each individual ground and amount disputed. Where any element is refused, please specify the factual and legal basis for the refusal.</w:t>
      </w:r>
    </w:p>
    <w:p w14:paraId="35D85D69" w14:textId="77777777" w:rsidR="00405C71" w:rsidRPr="00FD16AD" w:rsidRDefault="00000000">
      <w:pPr>
        <w:pStyle w:val="Heading2"/>
        <w:rPr>
          <w:rFonts w:ascii="Arial" w:hAnsi="Arial" w:cs="Arial"/>
        </w:rPr>
      </w:pPr>
      <w:r w:rsidRPr="00FD16AD">
        <w:rPr>
          <w:rFonts w:ascii="Arial" w:hAnsi="Arial" w:cs="Arial"/>
        </w:rPr>
        <w:lastRenderedPageBreak/>
        <w:t>6. Reservation of rights</w:t>
      </w:r>
    </w:p>
    <w:p w14:paraId="488454CB"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17B5CCCF"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347EEB9B"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04215AF3" w14:textId="126DF359"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p w14:paraId="0EAAD441" w14:textId="77777777" w:rsidR="00405C71" w:rsidRPr="00FD16AD" w:rsidRDefault="00000000">
      <w:pPr>
        <w:rPr>
          <w:rFonts w:ascii="Arial" w:hAnsi="Arial" w:cs="Arial"/>
        </w:rPr>
      </w:pPr>
      <w:r w:rsidRPr="00FD16AD">
        <w:rPr>
          <w:rFonts w:ascii="Arial" w:hAnsi="Arial" w:cs="Arial"/>
        </w:rPr>
        <w:br w:type="page"/>
      </w:r>
    </w:p>
    <w:p w14:paraId="4A9D6906" w14:textId="4469B316" w:rsidR="00405C71" w:rsidRPr="00FD16AD" w:rsidRDefault="00000000">
      <w:pPr>
        <w:pStyle w:val="Heading1"/>
        <w:rPr>
          <w:rFonts w:ascii="Arial" w:hAnsi="Arial" w:cs="Arial"/>
        </w:rPr>
      </w:pPr>
      <w:r w:rsidRPr="00FD16AD">
        <w:rPr>
          <w:rFonts w:ascii="Arial" w:hAnsi="Arial" w:cs="Arial"/>
        </w:rPr>
        <w:lastRenderedPageBreak/>
        <w:t xml:space="preserve">Letter </w:t>
      </w:r>
      <w:r w:rsidR="00514AAC">
        <w:rPr>
          <w:rFonts w:ascii="Arial" w:hAnsi="Arial" w:cs="Arial"/>
        </w:rPr>
        <w:t>9</w:t>
      </w:r>
      <w:r w:rsidRPr="00FD16AD">
        <w:rPr>
          <w:rFonts w:ascii="Arial" w:hAnsi="Arial" w:cs="Arial"/>
        </w:rPr>
        <w:t xml:space="preserve"> | VAT verification and disallowed relief</w:t>
      </w:r>
    </w:p>
    <w:p w14:paraId="0587905E" w14:textId="77777777" w:rsidR="00405C71" w:rsidRPr="00FD16AD" w:rsidRDefault="00000000">
      <w:pPr>
        <w:rPr>
          <w:rFonts w:ascii="Arial" w:hAnsi="Arial" w:cs="Arial"/>
        </w:rPr>
      </w:pPr>
      <w:r w:rsidRPr="00FD16AD">
        <w:rPr>
          <w:rFonts w:ascii="Arial" w:hAnsi="Arial" w:cs="Arial"/>
        </w:rPr>
        <w:t>Subject: Formal notice of objection — VAT verification and disallowed relief</w:t>
      </w:r>
    </w:p>
    <w:p w14:paraId="3CBA2C48" w14:textId="77777777" w:rsidR="00405C71" w:rsidRPr="00FD16AD" w:rsidRDefault="00000000">
      <w:pPr>
        <w:rPr>
          <w:rFonts w:ascii="Arial" w:hAnsi="Arial" w:cs="Arial"/>
        </w:rPr>
      </w:pPr>
      <w:r w:rsidRPr="00FD16AD">
        <w:rPr>
          <w:rFonts w:ascii="Arial" w:hAnsi="Arial" w:cs="Arial"/>
        </w:rPr>
        <w:t>Dear SARS Dispute Resolution Officer,</w:t>
      </w:r>
    </w:p>
    <w:p w14:paraId="4D41A098" w14:textId="77777777" w:rsidR="00405C71" w:rsidRPr="00FD16AD" w:rsidRDefault="00000000">
      <w:pPr>
        <w:pStyle w:val="Heading2"/>
        <w:rPr>
          <w:rFonts w:ascii="Arial" w:hAnsi="Arial" w:cs="Arial"/>
        </w:rPr>
      </w:pPr>
      <w:r w:rsidRPr="00FD16AD">
        <w:rPr>
          <w:rFonts w:ascii="Arial" w:hAnsi="Arial" w:cs="Arial"/>
        </w:rPr>
        <w:t>1. Introduction and scope of objection</w:t>
      </w:r>
    </w:p>
    <w:p w14:paraId="69BACA46" w14:textId="77777777" w:rsidR="00405C71" w:rsidRPr="00FD16AD" w:rsidRDefault="00000000">
      <w:pPr>
        <w:rPr>
          <w:rFonts w:ascii="Arial" w:hAnsi="Arial" w:cs="Arial"/>
        </w:rPr>
      </w:pPr>
      <w:r w:rsidRPr="00FD16AD">
        <w:rPr>
          <w:rFonts w:ascii="Arial" w:hAnsi="Arial" w:cs="Arial"/>
        </w:rPr>
        <w:t>We act on behalf of the above taxpayer, under the authority attached or already lodged with SARS. This document sets out the taxpayer’s grounds in support of an objection under section 104 of the Tax Administration Act 28 of 2011, to be submitted through the prescribed objection procedure.</w:t>
      </w:r>
    </w:p>
    <w:p w14:paraId="3DEEBE37" w14:textId="77777777" w:rsidR="00405C71" w:rsidRPr="00FD16AD" w:rsidRDefault="00000000">
      <w:pPr>
        <w:rPr>
          <w:rFonts w:ascii="Arial" w:hAnsi="Arial" w:cs="Arial"/>
        </w:rPr>
      </w:pPr>
      <w:r w:rsidRPr="00FD16AD">
        <w:rPr>
          <w:rFonts w:ascii="Arial" w:hAnsi="Arial" w:cs="Arial"/>
        </w:rPr>
        <w:t>The disputed adjustment(s) are identified in the accompanying schedules, including the tax impact of R[DISPUTED AMOUNT]. The taxpayer requests consideration of the objection on its facts, substantiating documents and legal merits.</w:t>
      </w:r>
    </w:p>
    <w:p w14:paraId="0B041535" w14:textId="77777777" w:rsidR="00405C71" w:rsidRPr="00FD16AD" w:rsidRDefault="00000000">
      <w:pPr>
        <w:pStyle w:val="Heading2"/>
        <w:rPr>
          <w:rFonts w:ascii="Arial" w:hAnsi="Arial" w:cs="Arial"/>
        </w:rPr>
      </w:pPr>
      <w:r w:rsidRPr="00FD16AD">
        <w:rPr>
          <w:rFonts w:ascii="Arial" w:hAnsi="Arial" w:cs="Arial"/>
        </w:rPr>
        <w:t>2. Facts and disputed assessment</w:t>
      </w:r>
    </w:p>
    <w:p w14:paraId="36AE41D6" w14:textId="77777777" w:rsidR="00405C71" w:rsidRPr="00FD16AD" w:rsidRDefault="00000000">
      <w:pPr>
        <w:rPr>
          <w:rFonts w:ascii="Arial" w:hAnsi="Arial" w:cs="Arial"/>
        </w:rPr>
      </w:pPr>
      <w:r w:rsidRPr="00FD16AD">
        <w:rPr>
          <w:rFonts w:ascii="Arial" w:hAnsi="Arial" w:cs="Arial"/>
        </w:rPr>
        <w:t>SARS undertook VAT “verification” and adjusted a VAT return by treating zero-rated supplies as standard-rated or by denying input tax. The original specimen supplies these as alternatives, not necessarily concurrent adjustments.</w:t>
      </w:r>
    </w:p>
    <w:p w14:paraId="56206F54" w14:textId="77777777" w:rsidR="00405C71" w:rsidRPr="00FD16AD" w:rsidRDefault="00000000">
      <w:pPr>
        <w:rPr>
          <w:rFonts w:ascii="Arial" w:hAnsi="Arial" w:cs="Arial"/>
        </w:rPr>
      </w:pPr>
      <w:r w:rsidRPr="00FD16AD">
        <w:rPr>
          <w:rFonts w:ascii="Arial" w:hAnsi="Arial" w:cs="Arial"/>
        </w:rPr>
        <w:t>SARS’s stated reason(s) for the adjustment: [INSERT SARS REASONS EXACTLY, OR IDENTIFY WHERE NO ADEQUATE REASONS WERE SUPPLIED]. The taxpayer’s proposed computation is attached as Schedule [A/B].</w:t>
      </w:r>
    </w:p>
    <w:p w14:paraId="355BD962" w14:textId="77777777" w:rsidR="00405C71" w:rsidRPr="00FD16AD" w:rsidRDefault="00000000">
      <w:pPr>
        <w:pStyle w:val="Heading2"/>
        <w:rPr>
          <w:rFonts w:ascii="Arial" w:hAnsi="Arial" w:cs="Arial"/>
        </w:rPr>
      </w:pPr>
      <w:r w:rsidRPr="00FD16AD">
        <w:rPr>
          <w:rFonts w:ascii="Arial" w:hAnsi="Arial" w:cs="Arial"/>
        </w:rPr>
        <w:t>3. Detailed grounds of objection</w:t>
      </w:r>
    </w:p>
    <w:p w14:paraId="1FAF65B6" w14:textId="77777777" w:rsidR="00405C71" w:rsidRPr="00FD16AD" w:rsidRDefault="00000000">
      <w:pPr>
        <w:rPr>
          <w:rFonts w:ascii="Arial" w:hAnsi="Arial" w:cs="Arial"/>
        </w:rPr>
      </w:pPr>
      <w:r w:rsidRPr="00FD16AD">
        <w:rPr>
          <w:rFonts w:ascii="Arial" w:hAnsi="Arial" w:cs="Arial"/>
        </w:rPr>
        <w:t>1. The amount disputed is R[AMOUNT] comprising [select one: output tax on identified zero-rated supplies / denied input tax on identified acquisitions], as reconciled in Schedule A.</w:t>
      </w:r>
    </w:p>
    <w:p w14:paraId="26DDBA2E" w14:textId="77777777" w:rsidR="00405C71" w:rsidRPr="00FD16AD" w:rsidRDefault="00000000">
      <w:pPr>
        <w:rPr>
          <w:rFonts w:ascii="Arial" w:hAnsi="Arial" w:cs="Arial"/>
        </w:rPr>
      </w:pPr>
      <w:r w:rsidRPr="00FD16AD">
        <w:rPr>
          <w:rFonts w:ascii="Arial" w:hAnsi="Arial" w:cs="Arial"/>
        </w:rPr>
        <w:t>2. The vendor denies failing to supply relevant material requested by SARS; Schedule B identifies each request, response date, upload receipt and attachment.</w:t>
      </w:r>
    </w:p>
    <w:p w14:paraId="233C3FFE" w14:textId="77777777" w:rsidR="00405C71" w:rsidRPr="00FD16AD" w:rsidRDefault="00000000">
      <w:pPr>
        <w:rPr>
          <w:rFonts w:ascii="Arial" w:hAnsi="Arial" w:cs="Arial"/>
        </w:rPr>
      </w:pPr>
      <w:r w:rsidRPr="00FD16AD">
        <w:rPr>
          <w:rFonts w:ascii="Arial" w:hAnsi="Arial" w:cs="Arial"/>
        </w:rPr>
        <w:t>3. The substantive VAT treatment follows [identify the applicable zero-rating provision / section 16 and relevant input-tax conditions] and is supported by the transactional evidence in Schedule C.</w:t>
      </w:r>
    </w:p>
    <w:p w14:paraId="596FBF79" w14:textId="77777777" w:rsidR="00405C71" w:rsidRPr="00FD16AD" w:rsidRDefault="00000000">
      <w:pPr>
        <w:rPr>
          <w:rFonts w:ascii="Arial" w:hAnsi="Arial" w:cs="Arial"/>
        </w:rPr>
      </w:pPr>
      <w:r w:rsidRPr="00FD16AD">
        <w:rPr>
          <w:rFonts w:ascii="Arial" w:hAnsi="Arial" w:cs="Arial"/>
        </w:rPr>
        <w:t>4. Even if SARS believes documents were insufficient, the taxpayer disputes the resulting assessment on its merits and requests SARS to explain the statutory basis for the specific reclassification or denial.</w:t>
      </w:r>
    </w:p>
    <w:p w14:paraId="2F117ABF" w14:textId="77777777" w:rsidR="00405C71" w:rsidRPr="00FD16AD" w:rsidRDefault="00000000">
      <w:pPr>
        <w:rPr>
          <w:rFonts w:ascii="Arial" w:hAnsi="Arial" w:cs="Arial"/>
        </w:rPr>
      </w:pPr>
      <w:r w:rsidRPr="00FD16AD">
        <w:rPr>
          <w:rFonts w:ascii="Arial" w:hAnsi="Arial" w:cs="Arial"/>
        </w:rPr>
        <w:t>5. Consequential penalties and interest are disputed to the extent dependent on the underlying assessment and, where necessary, on separately identified statutory grounds.</w:t>
      </w:r>
    </w:p>
    <w:p w14:paraId="4C9EB98B" w14:textId="77777777" w:rsidR="00405C71" w:rsidRPr="00FD16AD" w:rsidRDefault="00000000">
      <w:pPr>
        <w:pStyle w:val="Heading2"/>
        <w:rPr>
          <w:rFonts w:ascii="Arial" w:hAnsi="Arial" w:cs="Arial"/>
        </w:rPr>
      </w:pPr>
      <w:r w:rsidRPr="00FD16AD">
        <w:rPr>
          <w:rFonts w:ascii="Arial" w:hAnsi="Arial" w:cs="Arial"/>
        </w:rPr>
        <w:t>4. Documents relied upon</w:t>
      </w:r>
    </w:p>
    <w:p w14:paraId="0040E044" w14:textId="77777777" w:rsidR="00405C71" w:rsidRPr="00FD16AD" w:rsidRDefault="00000000">
      <w:pPr>
        <w:pStyle w:val="ListBullet"/>
        <w:rPr>
          <w:rFonts w:ascii="Arial" w:hAnsi="Arial" w:cs="Arial"/>
        </w:rPr>
      </w:pPr>
      <w:r w:rsidRPr="00FD16AD">
        <w:rPr>
          <w:rFonts w:ascii="Arial" w:hAnsi="Arial" w:cs="Arial"/>
        </w:rPr>
        <w:t>VAT returns and reconciliation by transaction</w:t>
      </w:r>
    </w:p>
    <w:p w14:paraId="53E85137" w14:textId="77777777" w:rsidR="00405C71" w:rsidRPr="00FD16AD" w:rsidRDefault="00000000">
      <w:pPr>
        <w:pStyle w:val="ListBullet"/>
        <w:rPr>
          <w:rFonts w:ascii="Arial" w:hAnsi="Arial" w:cs="Arial"/>
        </w:rPr>
      </w:pPr>
      <w:r w:rsidRPr="00FD16AD">
        <w:rPr>
          <w:rFonts w:ascii="Arial" w:hAnsi="Arial" w:cs="Arial"/>
        </w:rPr>
        <w:t>SARS verification notices, submissions and upload acknowledgements</w:t>
      </w:r>
    </w:p>
    <w:p w14:paraId="128093E2" w14:textId="77777777" w:rsidR="00405C71" w:rsidRPr="00FD16AD" w:rsidRDefault="00000000">
      <w:pPr>
        <w:pStyle w:val="ListBullet"/>
        <w:rPr>
          <w:rFonts w:ascii="Arial" w:hAnsi="Arial" w:cs="Arial"/>
        </w:rPr>
      </w:pPr>
      <w:r w:rsidRPr="00FD16AD">
        <w:rPr>
          <w:rFonts w:ascii="Arial" w:hAnsi="Arial" w:cs="Arial"/>
        </w:rPr>
        <w:t>Tax invoices, agreements and proof supporting the chosen VAT treatment</w:t>
      </w:r>
    </w:p>
    <w:p w14:paraId="69B6125A" w14:textId="77777777" w:rsidR="00405C71" w:rsidRPr="00FD16AD" w:rsidRDefault="00000000">
      <w:pPr>
        <w:pStyle w:val="ListBullet"/>
        <w:rPr>
          <w:rFonts w:ascii="Arial" w:hAnsi="Arial" w:cs="Arial"/>
        </w:rPr>
      </w:pPr>
      <w:r w:rsidRPr="00FD16AD">
        <w:rPr>
          <w:rFonts w:ascii="Arial" w:hAnsi="Arial" w:cs="Arial"/>
        </w:rPr>
        <w:t>Recalculation of output tax/input tax, penalties and interest</w:t>
      </w:r>
    </w:p>
    <w:p w14:paraId="08EAEAF4" w14:textId="77777777" w:rsidR="00405C71" w:rsidRPr="00FD16AD" w:rsidRDefault="00000000">
      <w:pPr>
        <w:rPr>
          <w:rFonts w:ascii="Arial" w:hAnsi="Arial" w:cs="Arial"/>
        </w:rPr>
      </w:pPr>
      <w:r w:rsidRPr="00FD16AD">
        <w:rPr>
          <w:rFonts w:ascii="Arial" w:hAnsi="Arial" w:cs="Arial"/>
        </w:rPr>
        <w:t>The taxpayer requests that SARS identify promptly any specific document that it considers missing or inadequate, without treating this request as a concession that a disputed statutory requirement has not been met.</w:t>
      </w:r>
    </w:p>
    <w:p w14:paraId="37444777" w14:textId="77777777" w:rsidR="00405C71" w:rsidRPr="00FD16AD" w:rsidRDefault="00000000">
      <w:pPr>
        <w:pStyle w:val="Heading2"/>
        <w:rPr>
          <w:rFonts w:ascii="Arial" w:hAnsi="Arial" w:cs="Arial"/>
        </w:rPr>
      </w:pPr>
      <w:r w:rsidRPr="00FD16AD">
        <w:rPr>
          <w:rFonts w:ascii="Arial" w:hAnsi="Arial" w:cs="Arial"/>
        </w:rPr>
        <w:t>5. Relief requested</w:t>
      </w:r>
    </w:p>
    <w:p w14:paraId="51767C3E" w14:textId="77777777" w:rsidR="00405C71" w:rsidRPr="00FD16AD" w:rsidRDefault="00000000">
      <w:pPr>
        <w:rPr>
          <w:rFonts w:ascii="Arial" w:hAnsi="Arial" w:cs="Arial"/>
        </w:rPr>
      </w:pPr>
      <w:r w:rsidRPr="00FD16AD">
        <w:rPr>
          <w:rFonts w:ascii="Arial" w:hAnsi="Arial" w:cs="Arial"/>
        </w:rPr>
        <w:t>Correct the specified VAT treatment and reverse or recompute related penalties and interest as legally required.</w:t>
      </w:r>
    </w:p>
    <w:p w14:paraId="49893276" w14:textId="77777777" w:rsidR="00405C71" w:rsidRPr="00FD16AD" w:rsidRDefault="00000000">
      <w:pPr>
        <w:rPr>
          <w:rFonts w:ascii="Arial" w:hAnsi="Arial" w:cs="Arial"/>
        </w:rPr>
      </w:pPr>
      <w:r w:rsidRPr="00FD16AD">
        <w:rPr>
          <w:rFonts w:ascii="Arial" w:hAnsi="Arial" w:cs="Arial"/>
        </w:rPr>
        <w:t>Please provide a reasoned written decision addressing each individual ground and amount disputed. Where any element is refused, please specify the factual and legal basis for the refusal.</w:t>
      </w:r>
    </w:p>
    <w:p w14:paraId="2F61ADD6" w14:textId="77777777" w:rsidR="00405C71" w:rsidRPr="00FD16AD" w:rsidRDefault="00000000">
      <w:pPr>
        <w:pStyle w:val="Heading2"/>
        <w:rPr>
          <w:rFonts w:ascii="Arial" w:hAnsi="Arial" w:cs="Arial"/>
        </w:rPr>
      </w:pPr>
      <w:r w:rsidRPr="00FD16AD">
        <w:rPr>
          <w:rFonts w:ascii="Arial" w:hAnsi="Arial" w:cs="Arial"/>
        </w:rPr>
        <w:lastRenderedPageBreak/>
        <w:t>6. Reservation of rights</w:t>
      </w:r>
    </w:p>
    <w:p w14:paraId="5156C3D5" w14:textId="77777777" w:rsidR="00405C71" w:rsidRPr="00FD16AD" w:rsidRDefault="00000000">
      <w:pPr>
        <w:rPr>
          <w:rFonts w:ascii="Arial" w:hAnsi="Arial" w:cs="Arial"/>
        </w:rPr>
      </w:pPr>
      <w:r w:rsidRPr="00FD16AD">
        <w:rPr>
          <w:rFonts w:ascii="Arial" w:hAnsi="Arial" w:cs="Arial"/>
        </w:rPr>
        <w:t>The taxpayer reserves all procedural and substantive rights, including the right to appeal following a disallowance or partial allowance of the objection. This reservation does not extend statutory time limits or dispense with any prescribed filing requirement.</w:t>
      </w:r>
    </w:p>
    <w:p w14:paraId="08A39B19" w14:textId="77777777" w:rsidR="00405C71" w:rsidRPr="00FD16AD" w:rsidRDefault="00000000">
      <w:pPr>
        <w:rPr>
          <w:rFonts w:ascii="Arial" w:hAnsi="Arial" w:cs="Arial"/>
        </w:rPr>
      </w:pPr>
      <w:r w:rsidRPr="00FD16AD">
        <w:rPr>
          <w:rFonts w:ascii="Arial" w:hAnsi="Arial" w:cs="Arial"/>
        </w:rPr>
        <w:t>Yours faithfully,</w:t>
      </w:r>
      <w:r w:rsidRPr="00FD16AD">
        <w:rPr>
          <w:rFonts w:ascii="Arial" w:hAnsi="Arial" w:cs="Arial"/>
        </w:rPr>
        <w:br/>
        <w:t>[NAME]</w:t>
      </w:r>
      <w:r w:rsidRPr="00FD16AD">
        <w:rPr>
          <w:rFonts w:ascii="Arial" w:hAnsi="Arial" w:cs="Arial"/>
        </w:rPr>
        <w:br/>
        <w:t>[CAPACITY / PRACTICE]</w:t>
      </w:r>
      <w:r w:rsidRPr="00FD16AD">
        <w:rPr>
          <w:rFonts w:ascii="Arial" w:hAnsi="Arial" w:cs="Arial"/>
        </w:rPr>
        <w:br/>
        <w:t>[EMAIL / TELEPHONE]</w:t>
      </w:r>
    </w:p>
    <w:p w14:paraId="0781C3F6" w14:textId="77777777" w:rsidR="00405C71" w:rsidRPr="00FD16AD" w:rsidRDefault="00000000">
      <w:pPr>
        <w:pStyle w:val="Heading2"/>
        <w:rPr>
          <w:rFonts w:ascii="Arial" w:hAnsi="Arial" w:cs="Arial"/>
        </w:rPr>
      </w:pPr>
      <w:r w:rsidRPr="00FD16AD">
        <w:rPr>
          <w:rFonts w:ascii="Arial" w:hAnsi="Arial" w:cs="Arial"/>
        </w:rPr>
        <w:t>Practitioner drafting note (not part of the letter)</w:t>
      </w:r>
    </w:p>
    <w:p w14:paraId="1847587C" w14:textId="26081BAD" w:rsidR="00405C71" w:rsidRPr="00FD16AD" w:rsidRDefault="00000000">
      <w:pPr>
        <w:rPr>
          <w:rFonts w:ascii="Arial" w:hAnsi="Arial" w:cs="Arial"/>
        </w:rPr>
      </w:pPr>
      <w:r w:rsidRPr="00FD16AD">
        <w:rPr>
          <w:rFonts w:ascii="Arial" w:hAnsi="Arial" w:cs="Arial"/>
        </w:rPr>
        <w:t>This is a model pleading based on the source scenario, not an assertion of the taxpayer’s actual facts or any successful outcome. Check statutory wording, tax year, time limits, filing channel and documentary proof before using it.</w:t>
      </w:r>
    </w:p>
    <w:sectPr w:rsidR="00405C71" w:rsidRPr="00FD16AD" w:rsidSect="00034616">
      <w:headerReference w:type="default" r:id="rId8"/>
      <w:pgSz w:w="12240" w:h="15840"/>
      <w:pgMar w:top="1123" w:right="1800" w:bottom="1008" w:left="1800" w:header="576"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8FF90" w14:textId="77777777" w:rsidR="00870DCC" w:rsidRDefault="00870DCC">
      <w:pPr>
        <w:spacing w:after="0" w:line="240" w:lineRule="auto"/>
      </w:pPr>
      <w:r>
        <w:separator/>
      </w:r>
    </w:p>
  </w:endnote>
  <w:endnote w:type="continuationSeparator" w:id="0">
    <w:p w14:paraId="5D6A3818" w14:textId="77777777" w:rsidR="00870DCC" w:rsidRDefault="00870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39AE4" w14:textId="77777777" w:rsidR="00870DCC" w:rsidRDefault="00870DCC">
      <w:pPr>
        <w:spacing w:after="0" w:line="240" w:lineRule="auto"/>
      </w:pPr>
      <w:r>
        <w:separator/>
      </w:r>
    </w:p>
  </w:footnote>
  <w:footnote w:type="continuationSeparator" w:id="0">
    <w:p w14:paraId="26DB9075" w14:textId="77777777" w:rsidR="00870DCC" w:rsidRDefault="00870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9A5B" w14:textId="77777777" w:rsidR="00405C71" w:rsidRDefault="00000000">
    <w:pPr>
      <w:pStyle w:val="Caption"/>
    </w:pPr>
    <w:r>
      <w:t>ACCFIN  |  SARS DISPUTE RESOLUTION WORKSHOP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6596276">
    <w:abstractNumId w:val="8"/>
  </w:num>
  <w:num w:numId="2" w16cid:durableId="1512601267">
    <w:abstractNumId w:val="6"/>
  </w:num>
  <w:num w:numId="3" w16cid:durableId="524944150">
    <w:abstractNumId w:val="5"/>
  </w:num>
  <w:num w:numId="4" w16cid:durableId="1606112432">
    <w:abstractNumId w:val="4"/>
  </w:num>
  <w:num w:numId="5" w16cid:durableId="348258771">
    <w:abstractNumId w:val="7"/>
  </w:num>
  <w:num w:numId="6" w16cid:durableId="181480710">
    <w:abstractNumId w:val="3"/>
  </w:num>
  <w:num w:numId="7" w16cid:durableId="912809888">
    <w:abstractNumId w:val="2"/>
  </w:num>
  <w:num w:numId="8" w16cid:durableId="1310406122">
    <w:abstractNumId w:val="1"/>
  </w:num>
  <w:num w:numId="9" w16cid:durableId="1142507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5F56"/>
    <w:rsid w:val="00326F90"/>
    <w:rsid w:val="003320CB"/>
    <w:rsid w:val="00405C71"/>
    <w:rsid w:val="00514AAC"/>
    <w:rsid w:val="005668F0"/>
    <w:rsid w:val="00817CB8"/>
    <w:rsid w:val="00870DCC"/>
    <w:rsid w:val="0098081B"/>
    <w:rsid w:val="00A43E93"/>
    <w:rsid w:val="00AA1D8D"/>
    <w:rsid w:val="00B47730"/>
    <w:rsid w:val="00CB0664"/>
    <w:rsid w:val="00F17B93"/>
    <w:rsid w:val="00FC693F"/>
    <w:rsid w:val="00FD1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5044F6"/>
  <w14:defaultImageDpi w14:val="300"/>
  <w15:docId w15:val="{1E3B98F4-0E2E-4A50-BCCA-81F8C477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12A4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517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12A42"/>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4882</Words>
  <Characters>27830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Silberman</cp:lastModifiedBy>
  <cp:revision>4</cp:revision>
  <dcterms:created xsi:type="dcterms:W3CDTF">2026-10-15T08:56:00Z</dcterms:created>
  <dcterms:modified xsi:type="dcterms:W3CDTF">2026-10-16T06:19:00Z</dcterms:modified>
  <cp:category/>
</cp:coreProperties>
</file>